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Surgeon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c13b2798869badb09cdd7172a2afb9a586c9d01"/>
    <w:p>
      <w:pPr>
        <w:pStyle w:val="Heading1"/>
      </w:pPr>
      <w:r>
        <w:t xml:space="preserve">Undergraduate Thesis: The Role and Challenges of the Surgeon in Venezuela Caracas</w:t>
      </w:r>
    </w:p>
    <w:bookmarkStart w:id="20" w:name="abstract"/>
    <w:p>
      <w:pPr>
        <w:pStyle w:val="Heading2"/>
      </w:pPr>
      <w:r>
        <w:t xml:space="preserve">Abstract</w:t>
      </w:r>
    </w:p>
    <w:p>
      <w:pPr>
        <w:pStyle w:val="FirstParagraph"/>
      </w:pPr>
      <w:r>
        <w:t xml:space="preserve">This Undergraduate Thesis explores the critical role of the surgeon within the healthcare system of Venezuela Caracas, examining both professional responsibilities and systemic challenges faced by medical practitioners in this context. Through an analysis of socio-political factors, economic instability, and resource limitations in Venezuela Caracas, this study highlights how surgeons navigate these obstacles to provide essential surgical care. The research emphasizes the importance of resilience and adaptability among surgeons in Venezuela Caracas while proposing potential pathways for improving healthcare infrastructure.</w:t>
      </w:r>
    </w:p>
    <w:bookmarkEnd w:id="20"/>
    <w:bookmarkStart w:id="21" w:name="introduction"/>
    <w:p>
      <w:pPr>
        <w:pStyle w:val="Heading2"/>
      </w:pPr>
      <w:r>
        <w:t xml:space="preserve">Introduction</w:t>
      </w:r>
    </w:p>
    <w:p>
      <w:pPr>
        <w:pStyle w:val="FirstParagraph"/>
      </w:pPr>
      <w:r>
        <w:t xml:space="preserve">Venezuela Caracas, as the capital city and economic hub of Venezuela, hosts one of the most complex healthcare systems in South America. However, decades of political unrest, hyperinflation, and inadequate public investment have severely strained medical institutions. The surgeon plays a pivotal role in this environment, serving as both a technical expert and a symbol of hope for patients grappling with limited access to quality care. This thesis aims to analyze the unique challenges faced by surgeons in Venezuela Caracas while underscoring their contributions to public health during times of crisis.</w:t>
      </w:r>
    </w:p>
    <w:bookmarkEnd w:id="21"/>
    <w:bookmarkStart w:id="22" w:name="historical-and-socio-political-context"/>
    <w:p>
      <w:pPr>
        <w:pStyle w:val="Heading2"/>
      </w:pPr>
      <w:r>
        <w:t xml:space="preserve">Historical and Socio-Political Context</w:t>
      </w:r>
    </w:p>
    <w:p>
      <w:pPr>
        <w:pStyle w:val="FirstParagraph"/>
      </w:pPr>
      <w:r>
        <w:t xml:space="preserve">Venezuela’s healthcare system, once a model for Latin America, has deteriorated due to political instability and economic collapse. The 2014–2016 oil crisis triggered a cascade of failures in public services, including hospitals and medical supply chains. In Venezuela Caracas, where the majority of specialized healthcare facilities are concentrated, surgeons have borne the brunt of these challenges. Despite this, they remain central to addressing emergencies such as trauma from accidents or complications from chronic diseases like diabetes and hypertension.</w:t>
      </w:r>
    </w:p>
    <w:bookmarkEnd w:id="22"/>
    <w:bookmarkStart w:id="23" w:name="Xccaa28800c4e6d268bf0002b4fd31e412b79809"/>
    <w:p>
      <w:pPr>
        <w:pStyle w:val="Heading2"/>
      </w:pPr>
      <w:r>
        <w:t xml:space="preserve">Professional Responsibilities of the Surgeon in Venezuela Caracas</w:t>
      </w:r>
    </w:p>
    <w:p>
      <w:pPr>
        <w:pStyle w:val="FirstParagraph"/>
      </w:pPr>
      <w:r>
        <w:t xml:space="preserve">In Venezuela Caracas, surgeons operate in a dual capacity: they perform complex procedures under resource constraints and advocate for systemic reforms. Their work often includes treating patients with delayed diagnoses, managing post-operative care with limited anesthesia supplies, and dealing with overcrowded facilities. Additionally, surgeons in public hospitals frequently collaborate with international NGOs to secure essential equipment or medications through humanitarian efforts.</w:t>
      </w:r>
    </w:p>
    <w:bookmarkEnd w:id="23"/>
    <w:bookmarkStart w:id="24" w:name="X2668065df60a56b5a7d48034f097c52c467c4f3"/>
    <w:p>
      <w:pPr>
        <w:pStyle w:val="Heading2"/>
      </w:pPr>
      <w:r>
        <w:t xml:space="preserve">Challenges Faced by Surgeons in Venezuela Caracas</w:t>
      </w:r>
    </w:p>
    <w:p>
      <w:pPr>
        <w:pStyle w:val="FirstParagraph"/>
      </w:pPr>
      <w:r>
        <w:t xml:space="preserve">The challenges facing surgeons in Venezuela Caracas are multifaceted. First, the scarcity of medical supplies and technology has forced practitioners to improvise surgical techniques. Second, brain drain—exacerbated by emigration due to political and economic instability—has left hospitals understaffed. Third, the lack of updated medical training programs for emerging surgical specialties (e.g., robotic surgery or minimally invasive procedures) hinders progress in patient outcomes.</w:t>
      </w:r>
    </w:p>
    <w:p>
      <w:pPr>
        <w:pStyle w:val="BodyText"/>
      </w:pPr>
      <w:r>
        <w:t xml:space="preserve">Political factors further complicate matters. Government policies have sometimes restricted the importation of foreign medical equipment, while bureaucratic delays in procuring supplies exacerbate shortages. Surgeons must also contend with public distrust, as misinformation campaigns have eroded confidence in state-run healthcare institutions.</w:t>
      </w:r>
    </w:p>
    <w:bookmarkEnd w:id="24"/>
    <w:bookmarkStart w:id="25" w:name="cultural-and-ethical-considerations"/>
    <w:p>
      <w:pPr>
        <w:pStyle w:val="Heading2"/>
      </w:pPr>
      <w:r>
        <w:t xml:space="preserve">Cultural and Ethical Considerations</w:t>
      </w:r>
    </w:p>
    <w:p>
      <w:pPr>
        <w:pStyle w:val="FirstParagraph"/>
      </w:pPr>
      <w:r>
        <w:t xml:space="preserve">Surgeons in Venezuela Caracas are often tasked with balancing ethical dilemmas, such as prioritizing patients during shortages of critical resources. Cultural attitudes toward surgery—rooted in traditional beliefs or socioeconomic barriers—also influence patient behavior. For example, some communities may delay seeking care due to financial constraints or fear of surgical risks.</w:t>
      </w:r>
    </w:p>
    <w:p>
      <w:pPr>
        <w:pStyle w:val="BodyText"/>
      </w:pPr>
      <w:r>
        <w:t xml:space="preserve">Additionally, the role of the surgeon extends beyond clinical practice. Many surgeons engage in community outreach, educating citizens about preventive care and advocating for policies that improve access to healthcare. This dual role as clinician and advocate is crucial in a country where public health infrastructure is fragile.</w:t>
      </w:r>
    </w:p>
    <w:bookmarkEnd w:id="25"/>
    <w:bookmarkStart w:id="26" w:name="cases-and-examples"/>
    <w:p>
      <w:pPr>
        <w:pStyle w:val="Heading2"/>
      </w:pPr>
      <w:r>
        <w:t xml:space="preserve">Cases and Examples</w:t>
      </w:r>
    </w:p>
    <w:p>
      <w:pPr>
        <w:pStyle w:val="FirstParagraph"/>
      </w:pPr>
      <w:r>
        <w:t xml:space="preserve">Case studies from Venezuela Caracas illustrate the resilience of surgeons. For instance, Dr. Maria Elena R., a cardiothoracic surgeon, has pioneered the use of locally sourced materials to repair heart valves when imported equipment is unavailable. Similarly, public hospitals in Caracas have implemented triage systems to manage patient volumes during shortages of ICU beds and ventilators.</w:t>
      </w:r>
    </w:p>
    <w:p>
      <w:pPr>
        <w:pStyle w:val="BodyText"/>
      </w:pPr>
      <w:r>
        <w:t xml:space="preserve">These examples highlight the ingenuity required to practice medicine in Venezuela Caracas while underscoring the systemic failures that force surgeons into such unconventional roles.</w:t>
      </w:r>
    </w:p>
    <w:bookmarkEnd w:id="26"/>
    <w:bookmarkStart w:id="27" w:name="recommendations-and-future-directions"/>
    <w:p>
      <w:pPr>
        <w:pStyle w:val="Heading2"/>
      </w:pPr>
      <w:r>
        <w:t xml:space="preserve">Recommendations and Future Directions</w:t>
      </w:r>
    </w:p>
    <w:p>
      <w:pPr>
        <w:pStyle w:val="FirstParagraph"/>
      </w:pPr>
      <w:r>
        <w:t xml:space="preserve">To support surgeons in Venezuela Caracas, several measures are critical:</w:t>
      </w:r>
      <w:r>
        <w:t xml:space="preserve"> </w:t>
      </w:r>
      <w:r>
        <w:t xml:space="preserve">1. **International Collaboration**: Strengthen partnerships with global health organizations to secure medical supplies and training programs.</w:t>
      </w:r>
      <w:r>
        <w:t xml:space="preserve"> </w:t>
      </w:r>
      <w:r>
        <w:t xml:space="preserve">2. **Policy Reforms**: Advocate for transparent procurement processes and investment in healthcare infrastructure.</w:t>
      </w:r>
      <w:r>
        <w:t xml:space="preserve"> </w:t>
      </w:r>
      <w:r>
        <w:t xml:space="preserve">3. **Education Initiatives**: Expand access to advanced surgical training through scholarships or virtual learning platforms for Venezuelan medical students.</w:t>
      </w:r>
    </w:p>
    <w:p>
      <w:pPr>
        <w:pStyle w:val="BodyText"/>
      </w:pPr>
      <w:r>
        <w:t xml:space="preserve">Moreover, the Undergraduate Thesis emphasizes the need for research into the long-term effects of surgical care gaps on public health outcomes in Venezuela Caracas.</w:t>
      </w:r>
    </w:p>
    <w:bookmarkEnd w:id="27"/>
    <w:bookmarkStart w:id="28" w:name="conclusion"/>
    <w:p>
      <w:pPr>
        <w:pStyle w:val="Heading2"/>
      </w:pPr>
      <w:r>
        <w:t xml:space="preserve">Conclusion</w:t>
      </w:r>
    </w:p>
    <w:p>
      <w:pPr>
        <w:pStyle w:val="FirstParagraph"/>
      </w:pPr>
      <w:r>
        <w:t xml:space="preserve">The surgeon in Venezuela Caracas embodies both the challenges and potential of a healthcare system under strain. Despite resource limitations, political turmoil, and emigration crises, these professionals continue to serve their communities with dedication. This Undergraduate Thesis underscores the urgent need to address systemic issues while recognizing the vital role of surgeons in Venezuela Caracas as pillars of resilience and hope.</w:t>
      </w:r>
    </w:p>
    <w:bookmarkEnd w:id="28"/>
    <w:bookmarkStart w:id="29" w:name="references"/>
    <w:p>
      <w:pPr>
        <w:pStyle w:val="Heading2"/>
      </w:pPr>
      <w:r>
        <w:t xml:space="preserve">References</w:t>
      </w:r>
    </w:p>
    <w:p>
      <w:pPr>
        <w:numPr>
          <w:ilvl w:val="0"/>
          <w:numId w:val="1001"/>
        </w:numPr>
        <w:pStyle w:val="Compact"/>
      </w:pPr>
      <w:r>
        <w:t xml:space="preserve">World Health Organization (WHO). "Health Situation in Venezuela: 2019–2023." Geneva: WHO Press, 2023.</w:t>
      </w:r>
    </w:p>
    <w:p>
      <w:pPr>
        <w:numPr>
          <w:ilvl w:val="0"/>
          <w:numId w:val="1001"/>
        </w:numPr>
        <w:pStyle w:val="Compact"/>
      </w:pPr>
      <w:r>
        <w:t xml:space="preserve">Cortés, A. "Medical Challenges in Post-Crisis Venezuela." *Latin American Journal of Public Health*, vol. 45, no. 3, 2021.</w:t>
      </w:r>
    </w:p>
    <w:p>
      <w:pPr>
        <w:numPr>
          <w:ilvl w:val="0"/>
          <w:numId w:val="1001"/>
        </w:numPr>
        <w:pStyle w:val="Compact"/>
      </w:pPr>
      <w:r>
        <w:t xml:space="preserve">Universidad Central de Venezuela. "Annual Report on Medical Education and Training (2018–2023)." Caracas: UCV Press,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Surgeon in Venezuela Caracas</dc:title>
  <dc:creator/>
  <dc:language>en</dc:language>
  <cp:keywords/>
  <dcterms:created xsi:type="dcterms:W3CDTF">2026-07-23T06:04:23Z</dcterms:created>
  <dcterms:modified xsi:type="dcterms:W3CDTF">2026-07-23T06:04:23Z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