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1" w:name="X6f5670e9f8c901b040b0fd5dbf4727e179965e7"/>
    <w:p>
      <w:pPr>
        <w:pStyle w:val="Heading1"/>
      </w:pPr>
      <w:r>
        <w:t xml:space="preserve">Undergraduate Thesis on the Role of a Systems Engineer in France, Lyon</w:t>
      </w:r>
    </w:p>
    <w:bookmarkStart w:id="20" w:name="introduction"/>
    <w:p>
      <w:pPr>
        <w:pStyle w:val="Heading2"/>
      </w:pPr>
      <w:r>
        <w:t xml:space="preserve">Introduction</w:t>
      </w:r>
    </w:p>
    <w:p>
      <w:pPr>
        <w:pStyle w:val="FirstParagraph"/>
      </w:pPr>
      <w:r>
        <w:t xml:space="preserve">This Undergraduate Thesis explores the critical role of a Systems Engineer within the context of France, specifically in the vibrant city of Lyon. As a major industrial and technological hub in eastern France, Lyon provides a unique environment for studying systems engineering principles. The thesis aims to analyze how systems engineering methodologies are applied across industries such as aerospace, manufacturing, and information technology in Lyon. It also addresses the challenges faced by systems engineers working in this region and highlights opportunities for innovation within the French academic and professional landscape.</w:t>
      </w:r>
    </w:p>
    <w:bookmarkEnd w:id="20"/>
    <w:bookmarkStart w:id="21" w:name="background"/>
    <w:p>
      <w:pPr>
        <w:pStyle w:val="Heading2"/>
      </w:pPr>
      <w:r>
        <w:t xml:space="preserve">Background</w:t>
      </w:r>
    </w:p>
    <w:p>
      <w:pPr>
        <w:pStyle w:val="FirstParagraph"/>
      </w:pPr>
      <w:r>
        <w:t xml:space="preserve">A Systems Engineer is a multidisciplinary professional who integrates technical, economic, and environmental factors to design, manage, and optimize complex systems. In France, the field of systems engineering is supported by institutions such as École Centrale de Lyon and INSA Lyon, which offer specialized programs aligned with the demands of industry. These programs emphasize problem-solving skills in dynamic environments—a necessity for systems engineers operating in Lyon’s diverse sectors.</w:t>
      </w:r>
    </w:p>
    <w:p>
      <w:pPr>
        <w:pStyle w:val="BodyText"/>
      </w:pPr>
      <w:r>
        <w:t xml:space="preserve">Lyon’s significance as a center for innovation cannot be overstated. Home to organizations like the CEA (French Alternative Energies and Atomic Energy Commission) and companies such as Safran and Michelin, the city fosters collaboration between academia, industry, and government. This synergy makes Lyon an ideal case study for understanding how systems engineers contribute to technological advancement while adhering to French regulatory frameworks.</w:t>
      </w:r>
    </w:p>
    <w:bookmarkEnd w:id="21"/>
    <w:bookmarkStart w:id="22" w:name="objectives"/>
    <w:p>
      <w:pPr>
        <w:pStyle w:val="Heading2"/>
      </w:pPr>
      <w:r>
        <w:t xml:space="preserve">Objectives</w:t>
      </w:r>
    </w:p>
    <w:p>
      <w:pPr>
        <w:pStyle w:val="FirstParagraph"/>
      </w:pPr>
      <w:r>
        <w:t xml:space="preserve">The primary objectives of this Undergraduate Thesis are:</w:t>
      </w:r>
    </w:p>
    <w:p>
      <w:pPr>
        <w:numPr>
          <w:ilvl w:val="0"/>
          <w:numId w:val="1001"/>
        </w:numPr>
        <w:pStyle w:val="Compact"/>
      </w:pPr>
      <w:r>
        <w:t xml:space="preserve">To examine the specific responsibilities and competencies required of a Systems Engineer in Lyon, France.</w:t>
      </w:r>
    </w:p>
    <w:p>
      <w:pPr>
        <w:numPr>
          <w:ilvl w:val="0"/>
          <w:numId w:val="1001"/>
        </w:numPr>
        <w:pStyle w:val="Compact"/>
      </w:pPr>
      <w:r>
        <w:t xml:space="preserve">To analyze case studies demonstrating systems engineering applications in local industries (e.g., aerospace, energy, or healthcare).</w:t>
      </w:r>
    </w:p>
    <w:p>
      <w:pPr>
        <w:numPr>
          <w:ilvl w:val="0"/>
          <w:numId w:val="1001"/>
        </w:numPr>
        <w:pStyle w:val="Compact"/>
      </w:pPr>
      <w:r>
        <w:t xml:space="preserve">To evaluate the challenges posed by cultural, regulatory, and technological factors in France.</w:t>
      </w:r>
    </w:p>
    <w:p>
      <w:pPr>
        <w:numPr>
          <w:ilvl w:val="0"/>
          <w:numId w:val="1001"/>
        </w:numPr>
        <w:pStyle w:val="Compact"/>
      </w:pPr>
      <w:r>
        <w:t xml:space="preserve">To propose recommendations for improving systems engineering education and practice in Lyon.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gathered through interviews with systems engineers working in Lyon, while secondary data was sourced from academic papers, industry reports, and institutional publications. The analysis focuses on identifying trends in systems engineering practices within France’s industrial ecosystem.</w:t>
      </w:r>
    </w:p>
    <w:p>
      <w:pPr>
        <w:pStyle w:val="BodyText"/>
      </w:pPr>
      <w:r>
        <w:t xml:space="preserve">A critical component of this study involved visiting key institutions in Lyon, such as the University of Lyon and the Saint-Étienne School of Engineering (ISSET), to understand how curricula are tailored to meet regional needs. Additionally, case studies from companies like Airbus (which has a significant presence in the region) were reviewed to highlight real-world applications of systems engineering.</w:t>
      </w:r>
    </w:p>
    <w:bookmarkEnd w:id="23"/>
    <w:bookmarkStart w:id="25" w:name="challenges"/>
    <w:bookmarkStart w:id="24" w:name="Xc47ab880a96625f117f306287df8731f3ccfe00"/>
    <w:p>
      <w:pPr>
        <w:pStyle w:val="Heading2"/>
      </w:pPr>
      <w:r>
        <w:t xml:space="preserve">Challenges Faced by Systems Engineers in Lyon</w:t>
      </w:r>
    </w:p>
    <w:p>
      <w:pPr>
        <w:pStyle w:val="FirstParagraph"/>
      </w:pPr>
      <w:r>
        <w:t xml:space="preserve">Systems engineers in France, particularly in Lyon, encounter unique challenges. These include:</w:t>
      </w:r>
    </w:p>
    <w:p>
      <w:pPr>
        <w:numPr>
          <w:ilvl w:val="0"/>
          <w:numId w:val="1002"/>
        </w:numPr>
        <w:pStyle w:val="Compact"/>
      </w:pPr>
      <w:r>
        <w:rPr>
          <w:bCs/>
          <w:b/>
        </w:rPr>
        <w:t xml:space="preserve">Cultural and Linguistic Barriers:</w:t>
      </w:r>
      <w:r>
        <w:t xml:space="preserve"> </w:t>
      </w:r>
      <w:r>
        <w:t xml:space="preserve">While French is the primary language of business, multinational teams require fluency or proficiency in English and other European languages.</w:t>
      </w:r>
    </w:p>
    <w:p>
      <w:pPr>
        <w:numPr>
          <w:ilvl w:val="0"/>
          <w:numId w:val="1002"/>
        </w:numPr>
        <w:pStyle w:val="Compact"/>
      </w:pPr>
      <w:r>
        <w:rPr>
          <w:bCs/>
          <w:b/>
        </w:rPr>
        <w:t xml:space="preserve">Regulatory Compliance:</w:t>
      </w:r>
      <w:r>
        <w:t xml:space="preserve"> </w:t>
      </w:r>
      <w:r>
        <w:t xml:space="preserve">Adhering to strict European Union (EU) standards, such as GDPR for data privacy or ISO certifications for quality management, demands rigorous documentation and risk assessment processes.</w:t>
      </w:r>
    </w:p>
    <w:p>
      <w:pPr>
        <w:numPr>
          <w:ilvl w:val="0"/>
          <w:numId w:val="1002"/>
        </w:numPr>
        <w:pStyle w:val="Compact"/>
      </w:pPr>
      <w:r>
        <w:rPr>
          <w:bCs/>
          <w:b/>
        </w:rPr>
        <w:t xml:space="preserve">Technological Innovation Pressures:</w:t>
      </w:r>
      <w:r>
        <w:t xml:space="preserve"> </w:t>
      </w:r>
      <w:r>
        <w:t xml:space="preserve">Lyon’s industries, including biotechnology and renewable energy, demand rapid adaptation to emerging technologies like AI-driven systems or IoT integration.</w:t>
      </w:r>
    </w:p>
    <w:p>
      <w:pPr>
        <w:pStyle w:val="FirstParagraph"/>
      </w:pPr>
      <w:r>
        <w:t xml:space="preserve">These challenges underscore the need for systems engineers to possess not only technical expertise but also soft skills such as communication and cross-cultural collaboration.</w:t>
      </w:r>
    </w:p>
    <w:bookmarkEnd w:id="24"/>
    <w:bookmarkEnd w:id="25"/>
    <w:bookmarkStart w:id="28" w:name="case-studies"/>
    <w:p>
      <w:pPr>
        <w:pStyle w:val="Heading2"/>
      </w:pPr>
      <w:r>
        <w:t xml:space="preserve">Case Studies</w:t>
      </w:r>
    </w:p>
    <w:bookmarkStart w:id="26" w:name="X90081e6102f7849124a9acc01fd4fd4e1d50324"/>
    <w:p>
      <w:pPr>
        <w:pStyle w:val="Heading3"/>
      </w:pPr>
      <w:r>
        <w:t xml:space="preserve">CASE STUDY 1: Aerospace Engineering at Safran in Lyon</w:t>
      </w:r>
    </w:p>
    <w:p>
      <w:pPr>
        <w:pStyle w:val="FirstParagraph"/>
      </w:pPr>
      <w:r>
        <w:t xml:space="preserve">Safran, a global aerospace leader with operations in Lyon, relies on systems engineers to design and maintain aircraft components. A recent project involved optimizing fuel efficiency in jet engines through systems modeling. This required integrating mechanical, electrical, and software systems—a task requiring close collaboration between disciplines.</w:t>
      </w:r>
    </w:p>
    <w:bookmarkEnd w:id="26"/>
    <w:bookmarkStart w:id="27" w:name="Xac43f8486c48804482abc55c87c5f18c6416100"/>
    <w:p>
      <w:pPr>
        <w:pStyle w:val="Heading3"/>
      </w:pPr>
      <w:r>
        <w:t xml:space="preserve">CASE STUDY 2: Sustainable Urban Planning with the CEA</w:t>
      </w:r>
    </w:p>
    <w:p>
      <w:pPr>
        <w:pStyle w:val="FirstParagraph"/>
      </w:pPr>
      <w:r>
        <w:t xml:space="preserve">The CEA has initiated projects to develop smart energy grids for Lyon’s urban infrastructure. Systems engineers here work on balancing renewable energy sources (e.g., solar and wind) with grid stability, ensuring compliance with French environmental policies.</w:t>
      </w:r>
    </w:p>
    <w:bookmarkEnd w:id="27"/>
    <w:bookmarkEnd w:id="28"/>
    <w:bookmarkStart w:id="29" w:name="recommendations"/>
    <w:p>
      <w:pPr>
        <w:pStyle w:val="Heading2"/>
      </w:pPr>
      <w:r>
        <w:t xml:space="preserve">Recommendations</w:t>
      </w:r>
    </w:p>
    <w:p>
      <w:pPr>
        <w:pStyle w:val="FirstParagraph"/>
      </w:pPr>
      <w:r>
        <w:t xml:space="preserve">To address the challenges identified in this Undergraduate Thesis, the following recommendations are proposed:</w:t>
      </w:r>
    </w:p>
    <w:p>
      <w:pPr>
        <w:numPr>
          <w:ilvl w:val="0"/>
          <w:numId w:val="1003"/>
        </w:numPr>
        <w:pStyle w:val="Compact"/>
      </w:pPr>
      <w:r>
        <w:t xml:space="preserve">Enhance interdisciplinary training programs at French engineering schools to better prepare systems engineers for cross-sector collaboration.</w:t>
      </w:r>
    </w:p>
    <w:p>
      <w:pPr>
        <w:numPr>
          <w:ilvl w:val="0"/>
          <w:numId w:val="1003"/>
        </w:numPr>
        <w:pStyle w:val="Compact"/>
      </w:pPr>
      <w:r>
        <w:t xml:space="preserve">Promote partnerships between industry and academia to align educational curricula with evolving technological demands in Lyon.</w:t>
      </w:r>
    </w:p>
    <w:p>
      <w:pPr>
        <w:numPr>
          <w:ilvl w:val="0"/>
          <w:numId w:val="1003"/>
        </w:numPr>
        <w:pStyle w:val="Compact"/>
      </w:pPr>
      <w:r>
        <w:t xml:space="preserve">Encourage the adoption of agile methodologies in systems engineering projects to improve responsiveness to regulatory and market changes.</w:t>
      </w:r>
    </w:p>
    <w:bookmarkEnd w:id="29"/>
    <w:bookmarkStart w:id="30" w:name="conclusion"/>
    <w:p>
      <w:pPr>
        <w:pStyle w:val="Heading2"/>
      </w:pPr>
      <w:r>
        <w:t xml:space="preserve">Conclusion</w:t>
      </w:r>
    </w:p>
    <w:p>
      <w:pPr>
        <w:pStyle w:val="FirstParagraph"/>
      </w:pPr>
      <w:r>
        <w:t xml:space="preserve">This Undergraduate Thesis demonstrates that a Systems Engineer plays a pivotal role in driving innovation and sustainability in France, particularly in Lyon. The city’s unique industrial landscape, combined with its academic and cultural diversity, presents both opportunities and challenges for systems engineers. By addressing these factors through targeted education and industry collaboration, Lyon can continue to thrive as a global center for systems engineering excellence.</w:t>
      </w:r>
    </w:p>
    <w:p>
      <w:pPr>
        <w:pStyle w:val="BodyText"/>
      </w:pPr>
      <w:r>
        <w:t xml:space="preserve">The study underscores the importance of adapting systems engineering practices to regional contexts while maintaining global standards. For future research, further exploration into the impact of digital transformation on systems engineering in France is recommended.</w:t>
      </w:r>
    </w:p>
    <w:bookmarkEnd w:id="30"/>
    <w:p>
      <w:pPr>
        <w:pStyle w:val="BodyText"/>
      </w:pPr>
      <w:r>
        <w:t xml:space="preserve">Author: [Your Name]</w:t>
      </w:r>
      <w:r>
        <w:br/>
      </w:r>
      <w:r>
        <w:t xml:space="preserve">Institution: [Your University or College Name]</w:t>
      </w:r>
      <w:r>
        <w:br/>
      </w:r>
      <w:r>
        <w:t xml:space="preserve">Date: [Insert Date]</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France, Lyon</dc:title>
  <dc:creator/>
  <dc:language>en</dc:language>
  <cp:keywords/>
  <dcterms:created xsi:type="dcterms:W3CDTF">2026-07-17T18:06:49Z</dcterms:created>
  <dcterms:modified xsi:type="dcterms:W3CDTF">2026-07-17T18:06:49Z</dcterms:modified>
</cp:coreProperties>
</file>

<file path=docProps/custom.xml><?xml version="1.0" encoding="utf-8"?>
<Properties xmlns="http://schemas.openxmlformats.org/officeDocument/2006/custom-properties" xmlns:vt="http://schemas.openxmlformats.org/officeDocument/2006/docPropsVTypes"/>
</file>