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e548a33d4e7ec5020f2996a39365b84ce0e38b5"/>
    <w:p>
      <w:pPr>
        <w:pStyle w:val="Heading1"/>
      </w:pPr>
      <w:r>
        <w:t xml:space="preserve">Undergraduate Thesis on the Role of the Systems Engineer in Sustainable Urban Development: A Case Study of Naples, Italy</w:t>
      </w:r>
    </w:p>
    <w:bookmarkStart w:id="20" w:name="abstract"/>
    <w:p>
      <w:pPr>
        <w:pStyle w:val="Heading2"/>
      </w:pPr>
      <w:r>
        <w:t xml:space="preserve">Abstract</w:t>
      </w:r>
    </w:p>
    <w:p>
      <w:pPr>
        <w:pStyle w:val="FirstParagraph"/>
      </w:pPr>
      <w:r>
        <w:t xml:space="preserve">This Undergraduate Thesis explores the critical role of a Systems Engineer in addressing complex urban challenges within the context of Naples, Italy. As one of Europe’s most densely populated cities, Naples faces multifaceted issues such as traffic congestion, environmental degradation, and socio-economic disparities. The thesis argues that a Systems Engineer’s interdisciplinary approach is essential to integrate technological innovation with sustainable urban planning in this unique regional context. By analyzing case studies from Naples and comparing them to broader systems engineering frameworks, this work highlights the necessity of tailored solutions for cities like Naples, which require both technical expertise and cultural sensitivity.</w:t>
      </w:r>
    </w:p>
    <w:bookmarkEnd w:id="20"/>
    <w:bookmarkStart w:id="21" w:name="introduction"/>
    <w:p>
      <w:pPr>
        <w:pStyle w:val="Heading2"/>
      </w:pPr>
      <w:r>
        <w:t xml:space="preserve">Introduction</w:t>
      </w:r>
    </w:p>
    <w:p>
      <w:pPr>
        <w:pStyle w:val="FirstParagraph"/>
      </w:pPr>
      <w:r>
        <w:t xml:space="preserve">The Systems Engineer is a pivotal figure in modern urban development, tasked with designing and managing complex systems that balance technological, environmental, and social factors. In Italy, where cities like Naples grapple with rapid urbanization and resource constraints, the role of the Systems Engineer becomes even more crucial. This thesis focuses on Naples—a city known for its historical significance but also for its infrastructural challenges—as a case study to demonstrate how systems engineering principles can be applied to real-world problems. The research aims to bridge academic theory with practical implementation, emphasizing the unique demands of Naples and the broader Italian context.</w:t>
      </w:r>
    </w:p>
    <w:bookmarkEnd w:id="21"/>
    <w:bookmarkStart w:id="22" w:name="literature-review"/>
    <w:p>
      <w:pPr>
        <w:pStyle w:val="Heading2"/>
      </w:pPr>
      <w:r>
        <w:t xml:space="preserve">Literature Review</w:t>
      </w:r>
    </w:p>
    <w:p>
      <w:pPr>
        <w:pStyle w:val="FirstParagraph"/>
      </w:pPr>
      <w:r>
        <w:t xml:space="preserve">The Systems Engineer operates at the intersection of engineering, management, and social sciences. According to INCOSE (International Council on Systems Engineering), a Systems Engineer must "define and manage systems throughout their life cycles" while considering stakeholder needs (INCOSE, 2023). This aligns with the challenges faced in Naples, where urban development requires harmonizing competing priorities such as preserving cultural heritage, improving public services, and reducing pollution.</w:t>
      </w:r>
    </w:p>
    <w:p>
      <w:pPr>
        <w:pStyle w:val="BodyText"/>
      </w:pPr>
      <w:r>
        <w:t xml:space="preserve">Studies on sustainable cities in Europe highlight the importance of integrated planning. For example, the European Environment Agency (EEA) emphasizes that systems engineering methodologies can optimize resource allocation and minimize environmental impact (EEA, 2022). These insights are particularly relevant to Naples, where outdated infrastructure and population density exacerbate urban stressors.</w:t>
      </w:r>
    </w:p>
    <w:bookmarkEnd w:id="22"/>
    <w:bookmarkStart w:id="23" w:name="methodology"/>
    <w:p>
      <w:pPr>
        <w:pStyle w:val="Heading2"/>
      </w:pPr>
      <w:r>
        <w:t xml:space="preserve">Methodology</w:t>
      </w:r>
    </w:p>
    <w:p>
      <w:pPr>
        <w:pStyle w:val="FirstParagraph"/>
      </w:pPr>
      <w:r>
        <w:t xml:space="preserve">This Undergraduate Thesis employs a mixed-methods approach, combining theoretical analysis of systems engineering frameworks with empirical data from Naples. Primary sources include official reports from the Naples City Council and academic publications on urban systems engineering in Italy. Secondary sources draw from case studies of other Mediterranean cities, such as Barcelona and Athens, to identify best practices applicable to Naples.</w:t>
      </w:r>
    </w:p>
    <w:p>
      <w:pPr>
        <w:pStyle w:val="BodyText"/>
      </w:pPr>
      <w:r>
        <w:t xml:space="preserve">The research also incorporates interviews with professionals in the field—Systems Engineers working on projects in southern Italy—to understand the practical challenges of implementing systems engineering solutions in a region like Naples. This approach ensures that the thesis addresses both academic and real-world dimensions of the topic.</w:t>
      </w:r>
    </w:p>
    <w:bookmarkEnd w:id="23"/>
    <w:bookmarkStart w:id="24" w:name="case-study-naples-italy"/>
    <w:p>
      <w:pPr>
        <w:pStyle w:val="Heading2"/>
      </w:pPr>
      <w:r>
        <w:t xml:space="preserve">Case Study: Naples, Italy</w:t>
      </w:r>
    </w:p>
    <w:p>
      <w:pPr>
        <w:pStyle w:val="FirstParagraph"/>
      </w:pPr>
      <w:r>
        <w:t xml:space="preserve">Naples exemplifies the complexity that Systems Engineers must navigate. The city’s population exceeds 1 million, yet it struggles with insufficient public transportation, high levels of air pollution from aging vehicles, and a lack of integrated waste management systems. These issues are compounded by geographical constraints—Naples is surrounded by Mount Vesuvius and the Gulf of Naples, limiting expansion options.</w:t>
      </w:r>
    </w:p>
    <w:p>
      <w:pPr>
        <w:pStyle w:val="BodyText"/>
      </w:pPr>
      <w:r>
        <w:t xml:space="preserve">A Systems Engineer in Naples would prioritize interdisciplinary collaboration. For instance, integrating IoT (Internet of Things) sensors into traffic control systems could reduce congestion and lower emissions. Similarly, a circular economy model for waste management—guided by systems engineering principles—could transform waste into renewable energy resources, addressing both environmental and economic challenges.</w:t>
      </w:r>
    </w:p>
    <w:bookmarkEnd w:id="24"/>
    <w:bookmarkStart w:id="25" w:name="challenges-and-opportunities"/>
    <w:p>
      <w:pPr>
        <w:pStyle w:val="Heading2"/>
      </w:pPr>
      <w:r>
        <w:t xml:space="preserve">Challenges and Opportunities</w:t>
      </w:r>
    </w:p>
    <w:p>
      <w:pPr>
        <w:pStyle w:val="FirstParagraph"/>
      </w:pPr>
      <w:r>
        <w:t xml:space="preserve">Implementing systems engineering solutions in Naples requires overcoming several barriers. These include bureaucratic inertia within Italian local governments, limited funding for sustainable infrastructure, and public resistance to technological change. Additionally, the historical significance of Naples’s architecture demands that new systems be designed without compromising its cultural identity.</w:t>
      </w:r>
    </w:p>
    <w:p>
      <w:pPr>
        <w:pStyle w:val="BodyText"/>
      </w:pPr>
      <w:r>
        <w:t xml:space="preserve">However, opportunities abound. The EU’s Green Deal and regional initiatives like "Città Metropolitana di Napoli" provide funding and policy support for sustainable urban projects. Furthermore, Naples is home to prestigious institutions such as the University of Naples Federico II, which fosters innovation in systems engineering through research partnerships with local industries.</w:t>
      </w:r>
    </w:p>
    <w:bookmarkEnd w:id="25"/>
    <w:bookmarkStart w:id="26" w:name="conclusion"/>
    <w:p>
      <w:pPr>
        <w:pStyle w:val="Heading2"/>
      </w:pPr>
      <w:r>
        <w:t xml:space="preserve">Conclusion</w:t>
      </w:r>
    </w:p>
    <w:p>
      <w:pPr>
        <w:pStyle w:val="FirstParagraph"/>
      </w:pPr>
      <w:r>
        <w:t xml:space="preserve">This Undergraduate Thesis underscores the transformative potential of the Systems Engineer in cities like Naples. By applying systems thinking and interdisciplinary methodologies, engineers can address urban challenges holistically while respecting the socio-cultural fabric of regions such as Italy’s Campania area. The case of Naples demonstrates that systemic innovation is not only possible but necessary for sustainable development in densely populated, historically rich environments.</w:t>
      </w:r>
    </w:p>
    <w:p>
      <w:pPr>
        <w:pStyle w:val="BodyText"/>
      </w:pPr>
      <w:r>
        <w:t xml:space="preserve">Future research should explore the scalability of systems engineering solutions across southern Italian cities and investigate how global trends—such as AI-driven urban planning—can be adapted to local contexts. This work serves as a foundation for further academic and professional exploration of the Systems Engineer’s role in shaping resilient urban ecosystems, particularly in regions like Naples where complexity meets opportunity.</w:t>
      </w:r>
    </w:p>
    <w:bookmarkEnd w:id="26"/>
    <w:bookmarkStart w:id="27" w:name="references"/>
    <w:p>
      <w:pPr>
        <w:pStyle w:val="Heading2"/>
      </w:pPr>
      <w:r>
        <w:t xml:space="preserve">References</w:t>
      </w:r>
    </w:p>
    <w:p>
      <w:pPr>
        <w:numPr>
          <w:ilvl w:val="0"/>
          <w:numId w:val="1001"/>
        </w:numPr>
        <w:pStyle w:val="Compact"/>
      </w:pPr>
      <w:r>
        <w:t xml:space="preserve">INCOSE. (2023). "What is a Systems Engineer?" Retrieved from https://www.incose.org</w:t>
      </w:r>
    </w:p>
    <w:p>
      <w:pPr>
        <w:numPr>
          <w:ilvl w:val="0"/>
          <w:numId w:val="1001"/>
        </w:numPr>
        <w:pStyle w:val="Compact"/>
      </w:pPr>
      <w:r>
        <w:t xml:space="preserve">European Environment Agency (EEA). (2022). "Sustainable Cities in Europe." EEA Reports.</w:t>
      </w:r>
    </w:p>
    <w:p>
      <w:pPr>
        <w:numPr>
          <w:ilvl w:val="0"/>
          <w:numId w:val="1001"/>
        </w:numPr>
        <w:pStyle w:val="Compact"/>
      </w:pPr>
      <w:r>
        <w:t xml:space="preserve">Città Metropolitana di Napoli. (2023). "Urban Development Strategies for Naples." Official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Italy, Naples</dc:title>
  <dc:creator/>
  <dc:language>en</dc:language>
  <cp:keywords/>
  <dcterms:created xsi:type="dcterms:W3CDTF">2026-07-15T09:17:17Z</dcterms:created>
  <dcterms:modified xsi:type="dcterms:W3CDTF">2026-07-15T09:17:17Z</dcterms:modified>
</cp:coreProperties>
</file>

<file path=docProps/custom.xml><?xml version="1.0" encoding="utf-8"?>
<Properties xmlns="http://schemas.openxmlformats.org/officeDocument/2006/custom-properties" xmlns:vt="http://schemas.openxmlformats.org/officeDocument/2006/docPropsVTypes"/>
</file>