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955b0400142cdbbd11aa818c8339c101e0b510b"/>
    <w:p>
      <w:pPr>
        <w:pStyle w:val="Heading1"/>
      </w:pPr>
      <w:r>
        <w:t xml:space="preserve">Undergraduate Thesis: The Role of a Systems Engineer in New Zealand Wellington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Wellington, Faculty of Engineering and Computer Science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Systems Engineer in the context of New Zealand Wellington, a city known for its unique geographical, cultural, and technological challenges. The thesis examines how systems engineering principles can be applied to address infrastructure development, environmental sustainability, and urban innovation in Wellington. By analyzing case studies and existing frameworks, this document highlights the interdisciplinary nature of systems engineering and its relevance to the dynamic needs of New Zealand Wellington.</w:t>
      </w:r>
    </w:p>
    <w:bookmarkEnd w:id="20"/>
    <w:bookmarkStart w:id="21" w:name="introduction"/>
    <w:p>
      <w:pPr>
        <w:pStyle w:val="Heading2"/>
      </w:pPr>
      <w:r>
        <w:t xml:space="preserve">Introduction</w:t>
      </w:r>
    </w:p>
    <w:p>
      <w:pPr>
        <w:pStyle w:val="FirstParagraph"/>
      </w:pPr>
      <w:r>
        <w:t xml:space="preserve">New Zealand Wellington serves as a hub for innovation, governance, and natural beauty. However, the city faces complex challenges such as climate change adaptation, aging infrastructure, and the integration of advanced technologies into public services. A Systems Engineer plays a pivotal role in navigating these challenges by designing holistic solutions that balance technical requirements with societal needs. This thesis investigates how systems engineering methodologies can be tailored to address Wellington-specific issues while contributing to broader national and global goals.</w:t>
      </w:r>
    </w:p>
    <w:bookmarkEnd w:id="21"/>
    <w:bookmarkStart w:id="22" w:name="literature-review"/>
    <w:p>
      <w:pPr>
        <w:pStyle w:val="Heading2"/>
      </w:pPr>
      <w:r>
        <w:t xml:space="preserve">Literature Review</w:t>
      </w:r>
    </w:p>
    <w:p>
      <w:pPr>
        <w:pStyle w:val="FirstParagraph"/>
      </w:pPr>
      <w:r>
        <w:t xml:space="preserve">The field of systems engineering emphasizes a structured, interdisciplinary approach to solving complex problems. As defined by the International Council on Systems Engineering (INCOSE), systems engineering integrates technical, managerial, and human elements to achieve optimal system performance. In the context of New Zealand Wellington, this discipline is particularly relevant due to the city’s unique combination of geographic isolation, environmental constraints (e.g., seismic activity), and cultural diversity.</w:t>
      </w:r>
    </w:p>
    <w:p>
      <w:pPr>
        <w:pStyle w:val="BodyText"/>
      </w:pPr>
      <w:r>
        <w:t xml:space="preserve">Existing research highlights the importance of systems engineering in urban planning, such as the integration of smart grids into power distribution networks or the use of lifecycle analysis for sustainable infrastructure. However, there is limited literature on how these principles are applied specifically in Wellington’s socio-technical landscape. This thesis fills that gap by examining case studies and proposing frameworks tailored to New Zealand Wellington.</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study analysis, literature review, and stakeholder interviews. Data was collected from publicly available reports on Wellington’s infrastructure projects, interviews with systems engineers in the region, and policy documents from New Zealand’s Ministry of Business, Innovation and Employment (MBIE). The goal was to identify common challenges faced by systems engineers in Wellington and assess how existing methodologies can be adapted to local conditions.</w:t>
      </w:r>
    </w:p>
    <w:p>
      <w:pPr>
        <w:pStyle w:val="BodyText"/>
      </w:pPr>
      <w:r>
        <w:t xml:space="preserve">Key themes explored include: (1) the integration of Māori knowledge into systems engineering projects, (2) the role of climate resilience in urban planning, and (3) the impact of technological advancements on public services. These themes were selected due to their direct relevance to Wellington’s strategic priorities.</w:t>
      </w:r>
    </w:p>
    <w:bookmarkEnd w:id="23"/>
    <w:bookmarkStart w:id="24" w:name="Xfc866988791d7673b71886feee1c94dfa4512c2"/>
    <w:p>
      <w:pPr>
        <w:pStyle w:val="Heading2"/>
      </w:pPr>
      <w:r>
        <w:t xml:space="preserve">Case Study: Systems Engineering in Wellington’s Infrastructure</w:t>
      </w:r>
    </w:p>
    <w:p>
      <w:pPr>
        <w:pStyle w:val="FirstParagraph"/>
      </w:pPr>
      <w:r>
        <w:t xml:space="preserve">New Zealand Wellington has undertaken several high-profile infrastructure projects that exemplify the application of systems engineering principles. One such example is the development of the **Wellington Metro Rail Project**, which aims to improve public transport connectivity across the region. Systems engineers were instrumental in addressing challenges such as integrating rail networks with existing bus services, ensuring compliance with New Zealand’s Building Code, and minimizing environmental disruption.</w:t>
      </w:r>
    </w:p>
    <w:p>
      <w:pPr>
        <w:pStyle w:val="BodyText"/>
      </w:pPr>
      <w:r>
        <w:t xml:space="preserve">Another case study involves the use of systems engineering in managing **stormwater infrastructure** in Wellington. Due to its coastal location and vulnerability to heavy rainfall events, the city requires adaptive systems that balance flood prevention with ecological preservation. Systems engineers collaborated with hydrologists and urban planners to design a modular stormwater management system that incorporates real-time monitoring and predictive modeling.</w:t>
      </w:r>
    </w:p>
    <w:bookmarkEnd w:id="24"/>
    <w:bookmarkStart w:id="25" w:name="Xa6434d720ac43f23bc8f33d0e412fd74b43fccb"/>
    <w:p>
      <w:pPr>
        <w:pStyle w:val="Heading2"/>
      </w:pPr>
      <w:r>
        <w:t xml:space="preserve">Challenges for Systems Engineers in New Zealand Wellington</w:t>
      </w:r>
    </w:p>
    <w:p>
      <w:pPr>
        <w:pStyle w:val="FirstParagraph"/>
      </w:pPr>
      <w:r>
        <w:t xml:space="preserve">Despite its potential, systems engineering in Wellington is not without challenges. Key obstacles include: (1) the need to align with Māori cultural values and environmental stewardship principles, (2) regulatory complexities arising from New Zealand’s stringent safety and sustainability standards, and (3) the limited availability of skilled systems engineers in a small city with high demand for technical expertise.</w:t>
      </w:r>
    </w:p>
    <w:p>
      <w:pPr>
        <w:pStyle w:val="BodyText"/>
      </w:pPr>
      <w:r>
        <w:t xml:space="preserve">Additionally, Wellington’s geographic isolation presents unique logistical challenges. For instance, sourcing specialized equipment or materials for projects may be time-consuming due to reliance on international supply chains. Systems engineers must also navigate the integration of emerging technologies such as AI and IoT while ensuring data privacy and cybersecurity compliance.</w:t>
      </w:r>
    </w:p>
    <w:bookmarkEnd w:id="25"/>
    <w:bookmarkStart w:id="26" w:name="recommendations"/>
    <w:p>
      <w:pPr>
        <w:pStyle w:val="Heading2"/>
      </w:pPr>
      <w:r>
        <w:t xml:space="preserve">Recommendations</w:t>
      </w:r>
    </w:p>
    <w:p>
      <w:pPr>
        <w:pStyle w:val="FirstParagraph"/>
      </w:pPr>
      <w:r>
        <w:t xml:space="preserve">To address these challenges, this thesis proposes the following recommendations for systems engineers operating in New Zealand Wellington: (1) Foster interdisciplinary collaboration with Māori communities to ensure culturally responsive engineering solutions. (2) Advocate for policy reforms that streamline regulatory processes while maintaining safety and sustainability benchmarks. (3) Invest in training programs to build a local talent pool of systems engineers skilled in both traditional and emerging technologies.</w:t>
      </w:r>
    </w:p>
    <w:p>
      <w:pPr>
        <w:pStyle w:val="BodyText"/>
      </w:pPr>
      <w:r>
        <w:t xml:space="preserve">Furthermore, the adoption of digital twins—virtual models of physical infrastructure—could enhance decision-making by enabling real-time simulations of complex systems. This approach is particularly relevant for Wellington’s aging infrastructure, where predictive maintenance can reduce costs and improve resilience.</w:t>
      </w:r>
    </w:p>
    <w:bookmarkEnd w:id="26"/>
    <w:bookmarkStart w:id="27" w:name="conclusion"/>
    <w:p>
      <w:pPr>
        <w:pStyle w:val="Heading2"/>
      </w:pPr>
      <w:r>
        <w:t xml:space="preserve">Conclusion</w:t>
      </w:r>
    </w:p>
    <w:p>
      <w:pPr>
        <w:pStyle w:val="FirstParagraph"/>
      </w:pPr>
      <w:r>
        <w:t xml:space="preserve">This Undergraduate Thesis underscores the indispensable role of a Systems Engineer in shaping the future of New Zealand Wellington. By leveraging systems engineering methodologies, professionals in this field can address the city’s unique challenges while contributing to national priorities such as sustainability and innovation. As Wellington continues to grow and adapt, the integration of systems engineering principles will remain critical to ensuring equitable, resilient, and forward-thinking solutions.</w:t>
      </w:r>
    </w:p>
    <w:bookmarkEnd w:id="27"/>
    <w:bookmarkStart w:id="28" w:name="references"/>
    <w:p>
      <w:pPr>
        <w:pStyle w:val="Heading2"/>
      </w:pPr>
      <w:r>
        <w:t xml:space="preserve">References</w:t>
      </w:r>
    </w:p>
    <w:p>
      <w:pPr>
        <w:pStyle w:val="FirstParagraph"/>
      </w:pPr>
      <w:r>
        <w:t xml:space="preserve">[Insert references in APA format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New Zealand Wellington</dc:title>
  <dc:creator/>
  <dc:language>en</dc:language>
  <cp:keywords/>
  <dcterms:created xsi:type="dcterms:W3CDTF">2026-07-23T15:58:34Z</dcterms:created>
  <dcterms:modified xsi:type="dcterms:W3CDTF">2026-07-23T15:58:34Z</dcterms:modified>
</cp:coreProperties>
</file>

<file path=docProps/custom.xml><?xml version="1.0" encoding="utf-8"?>
<Properties xmlns="http://schemas.openxmlformats.org/officeDocument/2006/custom-properties" xmlns:vt="http://schemas.openxmlformats.org/officeDocument/2006/docPropsVTypes"/>
</file>