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8" w:name="X65f8df52bb10d8b9b7b5c5aca9d9d71c91d6ba9"/>
    <w:p>
      <w:pPr>
        <w:pStyle w:val="Heading1"/>
      </w:pPr>
      <w:r>
        <w:t xml:space="preserve">Undergraduate Thesis: The Role of a Systems Engineer in the Context of Russia, Moscow</w:t>
      </w:r>
    </w:p>
    <w:bookmarkStart w:id="20" w:name="abstract"/>
    <w:p>
      <w:pPr>
        <w:pStyle w:val="Heading2"/>
      </w:pPr>
      <w:r>
        <w:t xml:space="preserve">Abstract</w:t>
      </w:r>
    </w:p>
    <w:p>
      <w:pPr>
        <w:pStyle w:val="FirstParagraph"/>
      </w:pPr>
      <w:r>
        <w:t xml:space="preserve">This Undergraduate Thesis explores the evolving role and responsibilities of a Systems Engineer within the technological and industrial landscape of Russia, with a specific focus on Moscow. As one of the world's leading cities for engineering innovation, Moscow presents unique opportunities and challenges for systems engineers. This document analyzes the theoretical foundations of systems engineering, its practical applications in Russian industries such as aerospace, energy, and information technology (IT), and the educational pathways available to aspiring Systems Engineers in Russia. The study highlights how Moscow’s position as a hub of technological advancement shapes the demands placed on Systems Engineers, emphasizing the need for interdisciplinary expertise and adaptability. Through case studies and industry trends, this thesis contributes to understanding how a Systems Engineer can drive innovation in Russia’s dynamic economy while addressing regional challenges.</w:t>
      </w:r>
    </w:p>
    <w:bookmarkEnd w:id="20"/>
    <w:bookmarkStart w:id="21" w:name="introduction"/>
    <w:p>
      <w:pPr>
        <w:pStyle w:val="Heading2"/>
      </w:pPr>
      <w:r>
        <w:t xml:space="preserve">Introduction</w:t>
      </w:r>
    </w:p>
    <w:p>
      <w:pPr>
        <w:pStyle w:val="FirstParagraph"/>
      </w:pPr>
      <w:r>
        <w:t xml:space="preserve">The field of systems engineering has gained increasing prominence globally, particularly in regions undergoing rapid industrialization or technological transformation. In Russia, Moscow stands out as the epicenter of engineering excellence, housing institutions like Moscow State University (MSU), Bauman Moscow State Technical University (BMSTU), and leading research centers such as the Russian Academy of Sciences. For an undergraduate student pursuing a career in systems engineering, understanding how this discipline operates within Russia’s socio-economic and political framework is critical. This thesis aims to provide a comprehensive overview of the Systems Engineer’s role in Moscow, bridging theoretical knowledge with real-world applications.</w:t>
      </w:r>
    </w:p>
    <w:bookmarkEnd w:id="21"/>
    <w:bookmarkStart w:id="22" w:name="objectives-and-methodology"/>
    <w:p>
      <w:pPr>
        <w:pStyle w:val="Heading2"/>
      </w:pPr>
      <w:r>
        <w:t xml:space="preserve">Objectives and Methodology</w:t>
      </w:r>
    </w:p>
    <w:p>
      <w:pPr>
        <w:pStyle w:val="FirstParagraph"/>
      </w:pPr>
      <w:r>
        <w:t xml:space="preserve">The primary objectives of this Undergraduate Thesis are:</w:t>
      </w:r>
    </w:p>
    <w:p>
      <w:pPr>
        <w:numPr>
          <w:ilvl w:val="0"/>
          <w:numId w:val="1001"/>
        </w:numPr>
        <w:pStyle w:val="Compact"/>
      </w:pPr>
      <w:r>
        <w:t xml:space="preserve">To define the core competencies required for a Systems Engineer in Russia, particularly in Moscow.</w:t>
      </w:r>
    </w:p>
    <w:p>
      <w:pPr>
        <w:numPr>
          <w:ilvl w:val="0"/>
          <w:numId w:val="1001"/>
        </w:numPr>
        <w:pStyle w:val="Compact"/>
      </w:pPr>
      <w:r>
        <w:t xml:space="preserve">To analyze case studies of systems engineering projects implemented in Moscow’s industries.</w:t>
      </w:r>
    </w:p>
    <w:p>
      <w:pPr>
        <w:numPr>
          <w:ilvl w:val="0"/>
          <w:numId w:val="1001"/>
        </w:numPr>
        <w:pStyle w:val="Compact"/>
      </w:pPr>
      <w:r>
        <w:t xml:space="preserve">To evaluate educational programs and career opportunities for Systems Engineers in Russia.</w:t>
      </w:r>
    </w:p>
    <w:p>
      <w:pPr>
        <w:pStyle w:val="FirstParagraph"/>
      </w:pPr>
      <w:r>
        <w:t xml:space="preserve">The methodology involves a combination of qualitative research (literature review, interviews with industry professionals) and quantitative analysis (data on employment trends, graduate outcomes). Key sources include academic papers from Russian engineering journals, reports from Moscow-based companies like Roscosmos and Gazprom, and curricula from Moscow’s top universities.</w:t>
      </w:r>
    </w:p>
    <w:bookmarkEnd w:id="22"/>
    <w:bookmarkStart w:id="23" w:name="X629c2fc5024255022b95f6dd322e9efb7053a7e"/>
    <w:p>
      <w:pPr>
        <w:pStyle w:val="Heading2"/>
      </w:pPr>
      <w:r>
        <w:t xml:space="preserve">Part 1: Theoretical Foundations of Systems Engineering in Russia</w:t>
      </w:r>
    </w:p>
    <w:p>
      <w:pPr>
        <w:pStyle w:val="FirstParagraph"/>
      </w:pPr>
      <w:r>
        <w:t xml:space="preserve">Systems engineering is an interdisciplinary field that integrates technical, managerial, and analytical skills to design complex systems. In Russia, this discipline has been shaped by the country’s focus on large-scale infrastructure projects and defense technology. For a Systems Engineer in Moscow, mastering methodologies such as Systems Thinking (ST), Model-Based Systems Engineering (MBSE), and lifecycle management is essential.</w:t>
      </w:r>
    </w:p>
    <w:p>
      <w:pPr>
        <w:pStyle w:val="BodyText"/>
      </w:pPr>
      <w:r>
        <w:t xml:space="preserve">Key principles include:</w:t>
      </w:r>
    </w:p>
    <w:p>
      <w:pPr>
        <w:numPr>
          <w:ilvl w:val="0"/>
          <w:numId w:val="1002"/>
        </w:numPr>
        <w:pStyle w:val="Compact"/>
      </w:pPr>
      <w:r>
        <w:rPr>
          <w:bCs/>
          <w:b/>
        </w:rPr>
        <w:t xml:space="preserve">Interdisciplinary Collaboration:</w:t>
      </w:r>
      <w:r>
        <w:t xml:space="preserve"> </w:t>
      </w:r>
      <w:r>
        <w:t xml:space="preserve">In Moscow’s aerospace sector, systems engineers work alongside software developers, mechanical engineers, and data scientists to design spacecraft like the Soyuz or orbital stations.</w:t>
      </w:r>
    </w:p>
    <w:p>
      <w:pPr>
        <w:numPr>
          <w:ilvl w:val="0"/>
          <w:numId w:val="1002"/>
        </w:numPr>
        <w:pStyle w:val="Compact"/>
      </w:pPr>
      <w:r>
        <w:rPr>
          <w:bCs/>
          <w:b/>
        </w:rPr>
        <w:t xml:space="preserve">Cultural Context:</w:t>
      </w:r>
      <w:r>
        <w:t xml:space="preserve"> </w:t>
      </w:r>
      <w:r>
        <w:t xml:space="preserve">Russian systems engineering often emphasizes robustness and reliability in extreme conditions (e.g., Siberian temperatures), which informs project design in Moscow’s energy sector.</w:t>
      </w:r>
    </w:p>
    <w:bookmarkEnd w:id="23"/>
    <w:bookmarkStart w:id="24" w:name="X9c777286e0e41296b16d329b326f562a6672342"/>
    <w:p>
      <w:pPr>
        <w:pStyle w:val="Heading2"/>
      </w:pPr>
      <w:r>
        <w:t xml:space="preserve">Part 2: Systems Engineering Applications in Moscow</w:t>
      </w:r>
    </w:p>
    <w:p>
      <w:pPr>
        <w:pStyle w:val="FirstParagraph"/>
      </w:pPr>
      <w:r>
        <w:t xml:space="preserve">Moscow’s industrial and technological landscape offers diverse opportunities for Systems Engineers. Three key sectors are examined:</w:t>
      </w:r>
    </w:p>
    <w:p>
      <w:pPr>
        <w:numPr>
          <w:ilvl w:val="0"/>
          <w:numId w:val="1003"/>
        </w:numPr>
        <w:pStyle w:val="Compact"/>
      </w:pPr>
      <w:r>
        <w:rPr>
          <w:bCs/>
          <w:b/>
        </w:rPr>
        <w:t xml:space="preserve">Aerospace and Defense:</w:t>
      </w:r>
      <w:r>
        <w:t xml:space="preserve"> </w:t>
      </w:r>
      <w:r>
        <w:t xml:space="preserve">Companies like Roscosmos rely on systems engineers to manage projects such as the Angara rocket family or satellite networks. Moscow-based research institutes, such as the Institute of Space Research (IKI), play a pivotal role in this domain.</w:t>
      </w:r>
    </w:p>
    <w:p>
      <w:pPr>
        <w:numPr>
          <w:ilvl w:val="0"/>
          <w:numId w:val="1003"/>
        </w:numPr>
        <w:pStyle w:val="Compact"/>
      </w:pPr>
      <w:r>
        <w:rPr>
          <w:bCs/>
          <w:b/>
        </w:rPr>
        <w:t xml:space="preserve">Energy Sector:</w:t>
      </w:r>
      <w:r>
        <w:t xml:space="preserve"> </w:t>
      </w:r>
      <w:r>
        <w:t xml:space="preserve">Systems engineers in Moscow design and optimize energy grids for stability, particularly in regions with volatile energy demands. Gazprom Neft’s digitalization initiatives exemplify how systems engineering enhances oil production efficiency.</w:t>
      </w:r>
    </w:p>
    <w:p>
      <w:pPr>
        <w:numPr>
          <w:ilvl w:val="0"/>
          <w:numId w:val="1003"/>
        </w:numPr>
        <w:pStyle w:val="Compact"/>
      </w:pPr>
      <w:r>
        <w:rPr>
          <w:bCs/>
          <w:b/>
        </w:rPr>
        <w:t xml:space="preserve">Information Technology (IT):</w:t>
      </w:r>
      <w:r>
        <w:t xml:space="preserve"> </w:t>
      </w:r>
      <w:r>
        <w:t xml:space="preserve">With Moscow’s growing IT industry, systems engineers are critical to developing cybersecurity frameworks and managing data infrastructure. Companies like Yandex and Sberbank employ engineers to design AI-driven systems.</w:t>
      </w:r>
    </w:p>
    <w:bookmarkEnd w:id="24"/>
    <w:bookmarkStart w:id="25" w:name="Xf5dca77bb6a7d0b83834a1d0aa95c708db35d2b"/>
    <w:p>
      <w:pPr>
        <w:pStyle w:val="Heading2"/>
      </w:pPr>
      <w:r>
        <w:t xml:space="preserve">Part 3: Educational Pathways for Systems Engineers in Russia</w:t>
      </w:r>
    </w:p>
    <w:p>
      <w:pPr>
        <w:pStyle w:val="FirstParagraph"/>
      </w:pPr>
      <w:r>
        <w:t xml:space="preserve">For students in Russia, pursuing a degree in systems engineering typically involves studying at universities like BMSTU or MSU. Programs often include coursework on:</w:t>
      </w:r>
    </w:p>
    <w:p>
      <w:pPr>
        <w:numPr>
          <w:ilvl w:val="0"/>
          <w:numId w:val="1004"/>
        </w:numPr>
        <w:pStyle w:val="Compact"/>
      </w:pPr>
      <w:r>
        <w:t xml:space="preserve">Control systems</w:t>
      </w:r>
    </w:p>
    <w:p>
      <w:pPr>
        <w:numPr>
          <w:ilvl w:val="0"/>
          <w:numId w:val="1004"/>
        </w:numPr>
        <w:pStyle w:val="Compact"/>
      </w:pPr>
      <w:r>
        <w:t xml:space="preserve">Sustainable design</w:t>
      </w:r>
    </w:p>
    <w:p>
      <w:pPr>
        <w:numPr>
          <w:ilvl w:val="0"/>
          <w:numId w:val="1004"/>
        </w:numPr>
        <w:pStyle w:val="Compact"/>
      </w:pPr>
      <w:r>
        <w:t xml:space="preserve">Project management</w:t>
      </w:r>
    </w:p>
    <w:p>
      <w:pPr>
        <w:pStyle w:val="FirstParagraph"/>
      </w:pPr>
      <w:r>
        <w:t xml:space="preserve">. Additionally, internships with Moscow-based firms provide hands-on experience. However, challenges such as limited international collaboration and a focus on state-led projects may require students to seek opportunities abroad for broader exposure.</w:t>
      </w:r>
    </w:p>
    <w:bookmarkEnd w:id="25"/>
    <w:bookmarkStart w:id="26" w:name="conclusion-and-recommendations"/>
    <w:p>
      <w:pPr>
        <w:pStyle w:val="Heading2"/>
      </w:pPr>
      <w:r>
        <w:t xml:space="preserve">Conclusion and Recommendations</w:t>
      </w:r>
    </w:p>
    <w:p>
      <w:pPr>
        <w:pStyle w:val="FirstParagraph"/>
      </w:pPr>
      <w:r>
        <w:t xml:space="preserve">This Undergraduate Thesis demonstrates that the role of a Systems Engineer in Russia, particularly in Moscow, is both dynamic and multifaceted. As Moscow continues to lead Russia’s technological development, systems engineers must navigate a landscape defined by innovation, geopolitical factors, and industrial demands. Future research could explore the integration of AI into systems engineering workflows or the impact of sanctions on project funding.</w:t>
      </w:r>
    </w:p>
    <w:p>
      <w:pPr>
        <w:pStyle w:val="BodyText"/>
      </w:pPr>
      <w:r>
        <w:t xml:space="preserve">For students in Russia pursuing this field, continuous learning and adaptability are essential. Collaborating with international institutions and embracing interdisciplinary approaches will be critical for success in Moscow’s competitive engineering environment.</w:t>
      </w:r>
    </w:p>
    <w:bookmarkEnd w:id="26"/>
    <w:bookmarkStart w:id="27" w:name="references"/>
    <w:p>
      <w:pPr>
        <w:pStyle w:val="Heading2"/>
      </w:pPr>
      <w:r>
        <w:t xml:space="preserve">References</w:t>
      </w:r>
    </w:p>
    <w:p>
      <w:pPr>
        <w:numPr>
          <w:ilvl w:val="0"/>
          <w:numId w:val="1005"/>
        </w:numPr>
        <w:pStyle w:val="Compact"/>
      </w:pPr>
      <w:r>
        <w:t xml:space="preserve">Roscosmos Annual Report (2023)</w:t>
      </w:r>
    </w:p>
    <w:p>
      <w:pPr>
        <w:numPr>
          <w:ilvl w:val="0"/>
          <w:numId w:val="1005"/>
        </w:numPr>
        <w:pStyle w:val="Compact"/>
      </w:pPr>
      <w:r>
        <w:t xml:space="preserve">Bauman Moscow State Technical University Curriculum Guide</w:t>
      </w:r>
    </w:p>
    <w:p>
      <w:pPr>
        <w:numPr>
          <w:ilvl w:val="0"/>
          <w:numId w:val="1005"/>
        </w:numPr>
        <w:pStyle w:val="Compact"/>
      </w:pPr>
      <w:r>
        <w:t xml:space="preserve">“Systems Engineering in Russia: Challenges and Opportunities,” Journal of Engineering Education, 2021.</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Systems Engineer in Russia Moscow</dc:title>
  <dc:creator/>
  <dc:language>en</dc:language>
  <cp:keywords/>
  <dcterms:created xsi:type="dcterms:W3CDTF">2026-07-20T14:09:02Z</dcterms:created>
  <dcterms:modified xsi:type="dcterms:W3CDTF">2026-07-20T14:09:02Z</dcterms:modified>
</cp:coreProperties>
</file>

<file path=docProps/custom.xml><?xml version="1.0" encoding="utf-8"?>
<Properties xmlns="http://schemas.openxmlformats.org/officeDocument/2006/custom-properties" xmlns:vt="http://schemas.openxmlformats.org/officeDocument/2006/docPropsVTypes"/>
</file>