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Systems</w:t>
      </w:r>
      <w:r>
        <w:t xml:space="preserve"> </w:t>
      </w:r>
      <w:r>
        <w:t xml:space="preserve">Engineer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8" w:name="X151df42949e6920943da9d4e3a7746dc4521792"/>
    <w:p>
      <w:pPr>
        <w:pStyle w:val="Heading1"/>
      </w:pPr>
      <w:r>
        <w:t xml:space="preserve">Undergraduate Thesis: The Role of a Systems Engineer in South Africa Cape Town</w:t>
      </w:r>
    </w:p>
    <w:bookmarkStart w:id="20" w:name="abstract"/>
    <w:p>
      <w:pPr>
        <w:pStyle w:val="Heading2"/>
      </w:pPr>
      <w:r>
        <w:t xml:space="preserve">Abstract</w:t>
      </w:r>
    </w:p>
    <w:p>
      <w:pPr>
        <w:pStyle w:val="FirstParagraph"/>
      </w:pPr>
      <w:r>
        <w:t xml:space="preserve">This undergraduate thesis explores the critical role of a systems engineer within the context of urban development and technological integration in South Africa’s Cape Town. As cities like Cape Town face complex challenges such as rapid urbanization, infrastructure demands, and climate change resilience, the need for interdisciplinary professionals—specifically systems engineers—becomes paramount. This document analyzes how systems engineering principles can address these multifaceted issues while aligning with South African policies and local needs. Through case studies and theoretical frameworks, the thesis highlights the unique responsibilities of a systems engineer in Cape Town, emphasizing collaboration across sectors to achieve sustainable growth.</w:t>
      </w:r>
    </w:p>
    <w:bookmarkEnd w:id="20"/>
    <w:bookmarkStart w:id="21" w:name="introduction"/>
    <w:p>
      <w:pPr>
        <w:pStyle w:val="Heading2"/>
      </w:pPr>
      <w:r>
        <w:t xml:space="preserve">Introduction</w:t>
      </w:r>
    </w:p>
    <w:p>
      <w:pPr>
        <w:pStyle w:val="FirstParagraph"/>
      </w:pPr>
      <w:r>
        <w:t xml:space="preserve">Cape Town, as a major economic hub in South Africa, presents unique opportunities and challenges for systems engineers. The city’s diverse industries—from renewable energy to urban transportation—require integrated solutions that balance technical expertise with socio-economic factors. A systems engineer in Cape Town must navigate this dynamic environment by designing holistic systems that address both immediate infrastructure needs and long-term sustainability goals.</w:t>
      </w:r>
    </w:p>
    <w:p>
      <w:pPr>
        <w:pStyle w:val="BodyText"/>
      </w:pPr>
      <w:r>
        <w:t xml:space="preserve">The role of a systems engineer is not limited to technical problem-solving; it involves understanding the interdependencies between human, environmental, and technological elements. In South Africa, where resources are often constrained and disparities persist, this role becomes even more critical. This thesis argues that a systems engineer in Cape Town must adopt a localized approach that incorporates both global engineering standards and indigenous knowledge systems to create equitable solutions.</w:t>
      </w:r>
    </w:p>
    <w:bookmarkEnd w:id="21"/>
    <w:bookmarkStart w:id="22" w:name="X93f3ad659809e291f275468d315581cbf16247e"/>
    <w:p>
      <w:pPr>
        <w:pStyle w:val="Heading2"/>
      </w:pPr>
      <w:r>
        <w:t xml:space="preserve">Contextual Overview: Systems Engineering in South Africa</w:t>
      </w:r>
    </w:p>
    <w:p>
      <w:pPr>
        <w:pStyle w:val="FirstParagraph"/>
      </w:pPr>
      <w:r>
        <w:t xml:space="preserve">South Africa’s national development strategies, such as the National Development Plan (NDP) 2030, emphasize the importance of technological innovation and infrastructure investment. For Cape Town, aligning these goals with local challenges—such as load-shedding (power outages), urban sprawl, and water scarcity—requires specialized engineering expertise. Systems engineers are uniquely positioned to bridge gaps between technical disciplines by fostering collaboration among stakeholders like government agencies, private sectors, and communities.</w:t>
      </w:r>
    </w:p>
    <w:p>
      <w:pPr>
        <w:pStyle w:val="BodyText"/>
      </w:pPr>
      <w:r>
        <w:t xml:space="preserve">The systems engineering methodology—rooted in systems thinking and life-cycle analysis—is particularly suited to Cape Town’s complex socio-technical landscape. By applying these principles, engineers can design resilient systems that account for environmental variability, cultural diversity, and economic constraints.</w:t>
      </w:r>
    </w:p>
    <w:bookmarkEnd w:id="22"/>
    <w:bookmarkStart w:id="23" w:name="Xc649f1e36baffd7338a8205cf8f34b799721478"/>
    <w:p>
      <w:pPr>
        <w:pStyle w:val="Heading2"/>
      </w:pPr>
      <w:r>
        <w:t xml:space="preserve">Case Study: Smart Grid Development in Cape Town</w:t>
      </w:r>
    </w:p>
    <w:p>
      <w:pPr>
        <w:pStyle w:val="FirstParagraph"/>
      </w:pPr>
      <w:r>
        <w:t xml:space="preserve">A key example of a systems engineer’s impact in Cape Town is the implementation of smart grid technologies to mitigate load-shedding. South Africa’s reliance on coal-based energy has led to frequent power shortages, disproportionately affecting low-income areas. A systems engineer must coordinate between utility providers, renewable energy developers, and local municipalities to integrate solar microgrids and demand-response systems.</w:t>
      </w:r>
    </w:p>
    <w:p>
      <w:pPr>
        <w:pStyle w:val="BodyText"/>
      </w:pPr>
      <w:r>
        <w:t xml:space="preserve">This project required not only technical design but also stakeholder engagement to ensure equitable access. For instance, the Cape Town Smart Grid Initiative involved designing a decentralized network that prioritized affordability for residents while optimizing energy distribution. The systems engineer’s role here was to model scenarios, identify risks, and propose adaptive solutions that balanced cost, scalability, and environmental impact.</w:t>
      </w:r>
    </w:p>
    <w:bookmarkEnd w:id="23"/>
    <w:bookmarkStart w:id="24" w:name="Xccb665ea94a7562e3578561bec02ba11f535b03"/>
    <w:p>
      <w:pPr>
        <w:pStyle w:val="Heading2"/>
      </w:pPr>
      <w:r>
        <w:t xml:space="preserve">Challenges Faced by Systems Engineers in South Africa Cape Town</w:t>
      </w:r>
    </w:p>
    <w:p>
      <w:pPr>
        <w:pStyle w:val="FirstParagraph"/>
      </w:pPr>
      <w:r>
        <w:t xml:space="preserve">Cape Town’s systems engineers operate within a challenging environment marked by regulatory complexity, funding limitations, and socio-political dynamics. For example, the city’s aging infrastructure requires retrofitting with modern technologies without disrupting daily operations. Additionally, the need to align projects with South Africa’s climate commitments adds another layer of complexity.</w:t>
      </w:r>
    </w:p>
    <w:p>
      <w:pPr>
        <w:pStyle w:val="BodyText"/>
      </w:pPr>
      <w:r>
        <w:t xml:space="preserve">Another challenge is fostering collaboration among diverse stakeholders. A systems engineer in Cape Town must navigate cultural and institutional barriers to ensure that solutions are both technically sound and socially acceptable. This often involves mediating between technical teams and community leaders to address concerns about displacement, job creation, or environmental justice.</w:t>
      </w:r>
    </w:p>
    <w:bookmarkEnd w:id="24"/>
    <w:bookmarkStart w:id="25" w:name="opportunities-for-innovation"/>
    <w:p>
      <w:pPr>
        <w:pStyle w:val="Heading2"/>
      </w:pPr>
      <w:r>
        <w:t xml:space="preserve">Opportunities for Innovation</w:t>
      </w:r>
    </w:p>
    <w:p>
      <w:pPr>
        <w:pStyle w:val="FirstParagraph"/>
      </w:pPr>
      <w:r>
        <w:t xml:space="preserve">Despite these challenges, Cape Town offers significant opportunities for systems engineers to drive innovation. The city’s commitment to becoming a “smart city” provides a platform for experimenting with technologies like IoT sensors, data analytics, and AI-driven urban planning. For example, systems engineers can contribute to optimizing public transport networks using real-time data from GPS-enabled buses and ride-sharing platforms.</w:t>
      </w:r>
    </w:p>
    <w:p>
      <w:pPr>
        <w:pStyle w:val="BodyText"/>
      </w:pPr>
      <w:r>
        <w:t xml:space="preserve">Furthermore, South Africa’s focus on green economy initiatives allows systems engineers to pioneer sustainable solutions. By integrating renewable energy sources into Cape Town’s grid or designing climate-resilient housing projects, these professionals can align technical expertise with national sustainability goals.</w:t>
      </w:r>
    </w:p>
    <w:bookmarkEnd w:id="25"/>
    <w:bookmarkStart w:id="26" w:name="conclusion"/>
    <w:p>
      <w:pPr>
        <w:pStyle w:val="Heading2"/>
      </w:pPr>
      <w:r>
        <w:t xml:space="preserve">Conclusion</w:t>
      </w:r>
    </w:p>
    <w:p>
      <w:pPr>
        <w:pStyle w:val="FirstParagraph"/>
      </w:pPr>
      <w:r>
        <w:t xml:space="preserve">In conclusion, the role of a systems engineer in South Africa’s Cape Town is both multifaceted and vital. From addressing infrastructure challenges to fostering innovation in smart technologies, these engineers must act as connectors between disciplines, communities, and policies. As Cape Town continues to grow and evolve, the demand for systems engineers who can design inclusive and sustainable solutions will only increase. This thesis underscores the importance of embedding systems engineering principles into urban development strategies to ensure that Cape Town remains a resilient and equitable city for future generations.</w:t>
      </w:r>
    </w:p>
    <w:bookmarkEnd w:id="26"/>
    <w:bookmarkStart w:id="27" w:name="references"/>
    <w:p>
      <w:pPr>
        <w:pStyle w:val="Heading2"/>
      </w:pPr>
      <w:r>
        <w:t xml:space="preserve">References</w:t>
      </w:r>
    </w:p>
    <w:p>
      <w:pPr>
        <w:pStyle w:val="FirstParagraph"/>
      </w:pPr>
      <w:r>
        <w:t xml:space="preserve">(Include references to academic journals, government reports, or case studies related to systems engineering in South Africa. Example: National Development Plan 2030; Cape Town Smart Grid Initiative Reports; International Systems Engineering Association publications.)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Systems Engineer in South Africa Cape Town</dc:title>
  <dc:creator/>
  <dc:language>en</dc:language>
  <cp:keywords/>
  <dcterms:created xsi:type="dcterms:W3CDTF">2026-07-23T08:46:51Z</dcterms:created>
  <dcterms:modified xsi:type="dcterms:W3CDTF">2026-07-23T08:46:51Z</dcterms:modified>
</cp:coreProperties>
</file>

<file path=docProps/custom.xml><?xml version="1.0" encoding="utf-8"?>
<Properties xmlns="http://schemas.openxmlformats.org/officeDocument/2006/custom-properties" xmlns:vt="http://schemas.openxmlformats.org/officeDocument/2006/docPropsVTypes"/>
</file>