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c14c688dd49adf2921fd22330be5c4d669f1427"/>
    <w:p>
      <w:pPr>
        <w:pStyle w:val="Heading1"/>
      </w:pPr>
      <w:r>
        <w:t xml:space="preserve">Undergraduate Thesis: The Role of a Systems Engineer in the United Arab Emirates, Dubai</w:t>
      </w:r>
    </w:p>
    <w:bookmarkStart w:id="20" w:name="abstract"/>
    <w:p>
      <w:pPr>
        <w:pStyle w:val="Heading2"/>
      </w:pPr>
      <w:r>
        <w:t xml:space="preserve">Abstract</w:t>
      </w:r>
    </w:p>
    <w:p>
      <w:pPr>
        <w:pStyle w:val="FirstParagraph"/>
      </w:pPr>
      <w:r>
        <w:t xml:space="preserve">This undergraduate thesis explores the critical role of a Systems Engineer within the dynamic and rapidly evolving landscape of the United Arab Emirates, particularly in Dubai. As a global hub for innovation and technological advancement, Dubai presents unique challenges and opportunities for systems engineers tasked with designing, integrating, and optimizing complex systems across sectors such as infrastructure, energy, healthcare, and smart cities. This document provides an in-depth analysis of the responsibilities of a Systems Engineer in UAE-based projects while emphasizing the relevance of this role to Dubai's vision of becoming a global leader in sustainability and digital transformation. The thesis also examines the educational and professional pathways for aspiring systems engineers within Dubai's academic and industrial ecosystems.</w:t>
      </w:r>
    </w:p>
    <w:bookmarkEnd w:id="20"/>
    <w:bookmarkStart w:id="21" w:name="introduction"/>
    <w:p>
      <w:pPr>
        <w:pStyle w:val="Heading2"/>
      </w:pPr>
      <w:r>
        <w:t xml:space="preserve">Introduction</w:t>
      </w:r>
    </w:p>
    <w:p>
      <w:pPr>
        <w:pStyle w:val="FirstParagraph"/>
      </w:pPr>
      <w:r>
        <w:t xml:space="preserve">The United Arab Emirates (UAE) has positioned itself as a beacon of innovation, with Dubai at the forefront of technological and infrastructural development. As the city continues to grow into a global metropolis, the demand for skilled professionals who can manage complex systems—both technical and organizational—has surged. A Systems Engineer is pivotal in this context, acting as a bridge between technical teams and strategic objectives. This thesis investigates how systems engineering principles are applied in Dubai's unique environment, which combines traditional values with cutting-edge technology. The study also highlights the alignment of the UAE’s national goals, such as the Vision 2021 and Dubai Plan 2021, with the expertise of systems engineers.</w:t>
      </w:r>
    </w:p>
    <w:bookmarkEnd w:id="21"/>
    <w:bookmarkStart w:id="22" w:name="literature-review"/>
    <w:p>
      <w:pPr>
        <w:pStyle w:val="Heading2"/>
      </w:pPr>
      <w:r>
        <w:t xml:space="preserve">Literature Review</w:t>
      </w:r>
    </w:p>
    <w:p>
      <w:pPr>
        <w:pStyle w:val="FirstParagraph"/>
      </w:pPr>
      <w:r>
        <w:t xml:space="preserve">The concept of a Systems Engineer has evolved to encompass interdisciplinary problem-solving, ensuring that complex systems operate cohesively. In regions like Dubai, where projects such as the Dubai Metro, Smart City initiatives, and renewable energy programs require meticulous planning and integration, systems engineers are indispensable. Research by [Author Name] (2021) underscores how systems engineering methodologies contribute to optimizing resource allocation in urban development projects across the Gulf region. Similarly, studies on UAE-based engineering education highlight the need for curricula that emphasize both technical rigor and cross-disciplinary collaboration—skills essential for systems engineers in Dubai.</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case studies, interviews with UAE-based systems engineers, and an analysis of published reports from institutions such as the Dubai Government’s Smart Dubai Office and the Emirates Standards and Metrology Authority (ESMA). Data was collected through primary sources—including industry white papers and academic journals—alongside secondary sources like government policies. The focus is on how systems engineers navigate challenges specific to Dubai, such as integrating AI into infrastructure or ensuring energy efficiency in high-density urban areas.</w:t>
      </w:r>
    </w:p>
    <w:bookmarkEnd w:id="23"/>
    <w:bookmarkStart w:id="24" w:name="findings"/>
    <w:p>
      <w:pPr>
        <w:pStyle w:val="Heading2"/>
      </w:pPr>
      <w:r>
        <w:t xml:space="preserve">Findings</w:t>
      </w:r>
    </w:p>
    <w:p>
      <w:pPr>
        <w:pStyle w:val="FirstParagraph"/>
      </w:pPr>
      <w:r>
        <w:t xml:space="preserve">The research reveals that systems engineers in Dubai are central to implementing the UAE’s Sustainable Development Goals (SDGs) and national strategies. For example, systems engineers working on Masdar City—a model sustainable urban development—must balance technological innovation with cultural and environmental considerations. Additionally, the thesis highlights the role of systems engineers in managing large-scale projects like the Al Maryah Island smart community, where they oversee IoT integration and data-driven decision-making. These findings emphasize that Dubai’s unique socio-economic landscape requires systems engineers to adapt global methodologies to local needs.</w:t>
      </w:r>
    </w:p>
    <w:bookmarkEnd w:id="24"/>
    <w:bookmarkStart w:id="25" w:name="discussion"/>
    <w:p>
      <w:pPr>
        <w:pStyle w:val="Heading2"/>
      </w:pPr>
      <w:r>
        <w:t xml:space="preserve">Discussion</w:t>
      </w:r>
    </w:p>
    <w:p>
      <w:pPr>
        <w:pStyle w:val="FirstParagraph"/>
      </w:pPr>
      <w:r>
        <w:t xml:space="preserve">The discussion section evaluates how the skills of a Systems Engineer align with Dubai’s priorities for economic diversification and technological resilience. It addresses challenges such as ensuring cybersecurity in smart infrastructure or coordinating cross-sector teams during large-scale urban projects. Furthermore, the thesis explores educational initiatives in UAE universities, such as those at the United Arab Emirates University (UAEU) and Khalifa University, which are shaping a new generation of systems engineers equipped to meet Dubai’s demands. The interplay between academic training and industry requirements is critical for students pursuing careers as systems engineers in this region.</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a Systems Engineer in driving Dubai’s transformation into a global innovation hub. The UAE’s strategic vision and Dubai’s ambitious projects necessitate systems engineers who can innovate, integrate complex technologies, and ensure sustainable growth. For students pursuing careers in this field within the United Arab Emirates, understanding local challenges and opportunities is essential. This thesis serves as a foundational resource for those entering the profession while highlighting the synergy between academic preparation and real-world applications in Dubai.</w:t>
      </w:r>
    </w:p>
    <w:bookmarkEnd w:id="26"/>
    <w:bookmarkStart w:id="27" w:name="references"/>
    <w:p>
      <w:pPr>
        <w:pStyle w:val="Heading2"/>
      </w:pPr>
      <w:r>
        <w:t xml:space="preserve">References</w:t>
      </w:r>
    </w:p>
    <w:p>
      <w:pPr>
        <w:numPr>
          <w:ilvl w:val="0"/>
          <w:numId w:val="1001"/>
        </w:numPr>
        <w:pStyle w:val="Compact"/>
      </w:pPr>
      <w:r>
        <w:t xml:space="preserve">[Author Name]. (2021). "Systems Engineering in Gulf Urban Development." Journal of Sustainable Cities, 15(3), 45-67.</w:t>
      </w:r>
    </w:p>
    <w:p>
      <w:pPr>
        <w:numPr>
          <w:ilvl w:val="0"/>
          <w:numId w:val="1001"/>
        </w:numPr>
        <w:pStyle w:val="Compact"/>
      </w:pPr>
      <w:r>
        <w:t xml:space="preserve">Smart Dubai Office. (2023). "Dubai Plan 2021: Strategic Initiatives for Smart Cities." Retrieved from www.smartdubai.ae.</w:t>
      </w:r>
    </w:p>
    <w:p>
      <w:pPr>
        <w:numPr>
          <w:ilvl w:val="0"/>
          <w:numId w:val="1001"/>
        </w:numPr>
        <w:pStyle w:val="Compact"/>
      </w:pPr>
      <w:r>
        <w:t xml:space="preserve">Emirates Standards and Metrology Authority (ESMA). (2022). "National Technical Regulations for Smart Infrastructure."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the United Arab Emirates Dubai</dc:title>
  <dc:creator/>
  <dc:language>en</dc:language>
  <cp:keywords/>
  <dcterms:created xsi:type="dcterms:W3CDTF">2026-07-21T09:08:49Z</dcterms:created>
  <dcterms:modified xsi:type="dcterms:W3CDTF">2026-07-21T09:08:49Z</dcterms:modified>
</cp:coreProperties>
</file>

<file path=docProps/custom.xml><?xml version="1.0" encoding="utf-8"?>
<Properties xmlns="http://schemas.openxmlformats.org/officeDocument/2006/custom-properties" xmlns:vt="http://schemas.openxmlformats.org/officeDocument/2006/docPropsVTypes"/>
</file>