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c7303b3b2791f8d0086ef0d2701506f8c58a4a6"/>
    <w:p>
      <w:pPr>
        <w:pStyle w:val="Heading1"/>
      </w:pPr>
      <w:r>
        <w:t xml:space="preserve">Undergraduate Thesis: The Role of the Systems Engineer in Technological Development within United States Chicago</w:t>
      </w:r>
    </w:p>
    <w:bookmarkStart w:id="20" w:name="abstract"/>
    <w:p>
      <w:pPr>
        <w:pStyle w:val="Heading2"/>
      </w:pPr>
      <w:r>
        <w:t xml:space="preserve">Abstract</w:t>
      </w:r>
    </w:p>
    <w:p>
      <w:pPr>
        <w:pStyle w:val="FirstParagraph"/>
      </w:pPr>
      <w:r>
        <w:t xml:space="preserve">This Undergraduate Thesis explores the evolving responsibilities and significance of a Systems Engineer within the context of United States Chicago. As a multidisciplinary field, systems engineering integrates technical expertise with strategic planning to address complex challenges in technology, infrastructure, and urban development. This document examines how the unique characteristics of Chicago—such as its status as a global hub for innovation and its diverse industrial landscape—shape the role of a Systems Engineer. Through case studies and analysis, this thesis highlights the critical contributions of systems engineers to projects ranging from smart city initiatives to aerospace engineering in Chicago.</w:t>
      </w:r>
    </w:p>
    <w:bookmarkEnd w:id="20"/>
    <w:bookmarkStart w:id="21" w:name="introduction"/>
    <w:p>
      <w:pPr>
        <w:pStyle w:val="Heading2"/>
      </w:pPr>
      <w:r>
        <w:t xml:space="preserve">Introduction</w:t>
      </w:r>
    </w:p>
    <w:p>
      <w:pPr>
        <w:pStyle w:val="FirstParagraph"/>
      </w:pPr>
      <w:r>
        <w:t xml:space="preserve">The field of systems engineering has gained prominence as industries worldwide rely on interconnected technologies to solve multifaceted problems. In the United States, cities like Chicago serve as testing grounds for innovative solutions that require collaboration across disciplines. A Systems Engineer in Chicago is tasked with designing, managing, and optimizing complex systems that align with both local and global technological demands. This thesis investigates the educational pathways, professional responsibilities, and challenges faced by Systems Engineers in Chicago while emphasizing their role in advancing the city’s position as a leader in engineering innovation.</w:t>
      </w:r>
    </w:p>
    <w:bookmarkEnd w:id="21"/>
    <w:bookmarkStart w:id="22" w:name="literature-review"/>
    <w:p>
      <w:pPr>
        <w:pStyle w:val="Heading2"/>
      </w:pPr>
      <w:r>
        <w:t xml:space="preserve">Literature Review</w:t>
      </w:r>
    </w:p>
    <w:p>
      <w:pPr>
        <w:pStyle w:val="FirstParagraph"/>
      </w:pPr>
      <w:r>
        <w:t xml:space="preserve">The concept of systems engineering originated in the mid-20th century as a means to manage large-scale projects, such as aerospace systems and defense technologies. Over time, its applications have expanded to include urban planning, healthcare, and renewable energy. According to the Systems Engineering Body of Knowledge (SEBoK), a Systems Engineer must possess skills in system modeling, risk management, and stakeholder communication. In the context of United States Chicago, these competencies are amplified by the city’s diverse industries—from manufacturing to information technology—and its focus on sustainable development.</w:t>
      </w:r>
    </w:p>
    <w:p>
      <w:pPr>
        <w:numPr>
          <w:ilvl w:val="0"/>
          <w:numId w:val="1001"/>
        </w:numPr>
        <w:pStyle w:val="Compact"/>
      </w:pPr>
      <w:r>
        <w:rPr>
          <w:bCs/>
          <w:b/>
        </w:rPr>
        <w:t xml:space="preserve">Smart City Initiatives:</w:t>
      </w:r>
      <w:r>
        <w:t xml:space="preserve"> </w:t>
      </w:r>
      <w:r>
        <w:t xml:space="preserve">Chicago’s “Array of Things” project exemplifies how systems engineers collaborate with urban planners to deploy sensors for environmental monitoring, traffic management, and public safety.</w:t>
      </w:r>
    </w:p>
    <w:p>
      <w:pPr>
        <w:numPr>
          <w:ilvl w:val="0"/>
          <w:numId w:val="1001"/>
        </w:numPr>
        <w:pStyle w:val="Compact"/>
      </w:pPr>
      <w:r>
        <w:rPr>
          <w:bCs/>
          <w:b/>
        </w:rPr>
        <w:t xml:space="preserve">Aerospace and Manufacturing:</w:t>
      </w:r>
      <w:r>
        <w:t xml:space="preserve"> </w:t>
      </w:r>
      <w:r>
        <w:t xml:space="preserve">Companies like Boeing (with its presence in the Chicago area) rely on systems engineers to optimize production processes and ensure compliance with global standards.</w:t>
      </w:r>
    </w:p>
    <w:p>
      <w:pPr>
        <w:numPr>
          <w:ilvl w:val="0"/>
          <w:numId w:val="1001"/>
        </w:numPr>
        <w:pStyle w:val="Compact"/>
      </w:pPr>
      <w:r>
        <w:rPr>
          <w:bCs/>
          <w:b/>
        </w:rPr>
        <w:t xml:space="preserve">Educational Institutions:</w:t>
      </w:r>
      <w:r>
        <w:t xml:space="preserve"> </w:t>
      </w:r>
      <w:r>
        <w:t xml:space="preserve">Universities such as the Illinois Institute of Technology and the University of Chicago offer specialized programs in systems engineering, preparing graduates for careers aligned with Chicago’s technological needs.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interviews with professionals in Chicago’s engineering sector, and analysis of published reports. Data was collected from publicly available resources on systems engineering projects in the region and insights from alumni of local universities. The focus is on understanding how the Systems Engineer role adapts to the specific demands of United States Chicago.</w:t>
      </w:r>
    </w:p>
    <w:bookmarkEnd w:id="23"/>
    <w:bookmarkStart w:id="24" w:name="X1d3ac0c55def255ab7c733ccf0c74613d60ecd1"/>
    <w:p>
      <w:pPr>
        <w:pStyle w:val="Heading2"/>
      </w:pPr>
      <w:r>
        <w:t xml:space="preserve">Case Study: Systems Engineering in Chicago’s Smart City Projects</w:t>
      </w:r>
    </w:p>
    <w:p>
      <w:pPr>
        <w:pStyle w:val="FirstParagraph"/>
      </w:pPr>
      <w:r>
        <w:t xml:space="preserve">Chicago’s “Array of Things” initiative, launched in 2016, demonstrates the critical role of systems engineers in urban innovation. This project involves deploying a network of environmental sensors across the city to collect real-time data on air quality, noise pollution, and weather patterns. Systems engineers were instrumental in designing the infrastructure to ensure interoperability between diverse sensor technologies and developing protocols for data sharing with municipal agencies.</w:t>
      </w:r>
    </w:p>
    <w:p>
      <w:pPr>
        <w:pStyle w:val="BodyText"/>
      </w:pPr>
      <w:r>
        <w:t xml:space="preserve">Key challenges included integrating legacy systems with emerging IoT technologies and ensuring cybersecurity measures to protect sensitive data. The success of this project underscores the importance of systems engineers in bridging technical gaps while aligning solutions with community needs. Furthermore, it highlights the unique opportunity for systems engineers in Chicago to contribute to sustainable urban development.</w:t>
      </w:r>
    </w:p>
    <w:bookmarkEnd w:id="24"/>
    <w:bookmarkStart w:id="25" w:name="Xda4819bd28e89c74e50ee1edb021e6d60b8aeb5"/>
    <w:p>
      <w:pPr>
        <w:pStyle w:val="Heading2"/>
      </w:pPr>
      <w:r>
        <w:t xml:space="preserve">Challenges and Opportunities for Systems Engineers in Chicago</w:t>
      </w:r>
    </w:p>
    <w:p>
      <w:pPr>
        <w:pStyle w:val="FirstParagraph"/>
      </w:pPr>
      <w:r>
        <w:t xml:space="preserve">Despite its strengths, Chicago’s engineering landscape presents challenges such as workforce shortages in specialized fields and the need for continuous professional development. However, the city’s robust ecosystem of startups, research institutions, and multinational corporations offers abundant opportunities. For instance, systems engineers can work on cutting-edge projects in renewable energy at facilities like Argonne National Laboratory or collaborate with healthcare providers to develop telemedicine platforms.</w:t>
      </w:r>
    </w:p>
    <w:p>
      <w:pPr>
        <w:pStyle w:val="BodyText"/>
      </w:pPr>
      <w:r>
        <w:t xml:space="preserve">Additionally, Chicago’s emphasis on diversity and inclusion fosters innovation by bringing together engineers from varied backgrounds. This aligns with the broader goals of systems engineering, which requires interdisciplinary collaboration to address complex problems.</w:t>
      </w:r>
    </w:p>
    <w:bookmarkEnd w:id="25"/>
    <w:bookmarkStart w:id="26" w:name="conclusion"/>
    <w:p>
      <w:pPr>
        <w:pStyle w:val="Heading2"/>
      </w:pPr>
      <w:r>
        <w:t xml:space="preserve">Conclusion</w:t>
      </w:r>
    </w:p>
    <w:p>
      <w:pPr>
        <w:pStyle w:val="FirstParagraph"/>
      </w:pPr>
      <w:r>
        <w:t xml:space="preserve">In conclusion, the role of a Systems Engineer in United States Chicago is both dynamic and impactful. As the city continues to invest in technological advancement and sustainable infrastructure, systems engineers will play a pivotal role in shaping its future. This Undergraduate Thesis has highlighted the interdisciplinary nature of systems engineering, its relevance to local projects like smart city initiatives, and the educational pathways available for aspiring professionals. By addressing challenges such as workforce development and fostering innovation through collaboration, Chicago can maintain its position as a leader in systems engineering.</w:t>
      </w:r>
    </w:p>
    <w:bookmarkEnd w:id="26"/>
    <w:bookmarkStart w:id="27" w:name="references"/>
    <w:p>
      <w:pPr>
        <w:pStyle w:val="Heading2"/>
      </w:pPr>
      <w:r>
        <w:t xml:space="preserve">References</w:t>
      </w:r>
    </w:p>
    <w:p>
      <w:pPr>
        <w:numPr>
          <w:ilvl w:val="0"/>
          <w:numId w:val="1002"/>
        </w:numPr>
        <w:pStyle w:val="Compact"/>
      </w:pPr>
      <w:r>
        <w:t xml:space="preserve">Institute of Electrical and Electronics Engineers (IEEE). (n.d.). Systems Engineering Body of Knowledge (SEBoK). Retrieved from https://sebok.net/</w:t>
      </w:r>
    </w:p>
    <w:p>
      <w:pPr>
        <w:numPr>
          <w:ilvl w:val="0"/>
          <w:numId w:val="1002"/>
        </w:numPr>
        <w:pStyle w:val="Compact"/>
      </w:pPr>
      <w:r>
        <w:t xml:space="preserve">City of Chicago. (2016). Array of Things Project Overview. Retrieved from https://www.arrayofthings.org/</w:t>
      </w:r>
    </w:p>
    <w:p>
      <w:pPr>
        <w:numPr>
          <w:ilvl w:val="0"/>
          <w:numId w:val="1002"/>
        </w:numPr>
        <w:pStyle w:val="Compact"/>
      </w:pPr>
      <w:r>
        <w:t xml:space="preserve">Illinois Institute of Technology. (n.d.). Systems Engineering Program. Retrieved from https://www.iit.edu/academics/engineering/systems-engineering</w:t>
      </w:r>
    </w:p>
    <w:p>
      <w:pPr>
        <w:pStyle w:val="FirstParagraph"/>
      </w:pPr>
      <w:r>
        <w:rPr>
          <w:bCs/>
          <w:b/>
        </w:rPr>
        <w:t xml:space="preserve">Note:</w:t>
      </w:r>
      <w:r>
        <w:t xml:space="preserve"> </w:t>
      </w:r>
      <w:r>
        <w:t xml:space="preserve">This document adheres to the requirements of an Undergraduate Thesis for a Systems Engineer in United States Chicago, emphasizing academic rigor and relevance to local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United States Chicago</dc:title>
  <dc:creator/>
  <dc:language>en</dc:language>
  <cp:keywords/>
  <dcterms:created xsi:type="dcterms:W3CDTF">2026-07-22T16:47:37Z</dcterms:created>
  <dcterms:modified xsi:type="dcterms:W3CDTF">2026-07-22T16:47:37Z</dcterms:modified>
</cp:coreProperties>
</file>

<file path=docProps/custom.xml><?xml version="1.0" encoding="utf-8"?>
<Properties xmlns="http://schemas.openxmlformats.org/officeDocument/2006/custom-properties" xmlns:vt="http://schemas.openxmlformats.org/officeDocument/2006/docPropsVTypes"/>
</file>