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9de6859725d58bf033b2c7d5d462ae392fa10dc"/>
    <w:p>
      <w:pPr>
        <w:pStyle w:val="Heading1"/>
      </w:pPr>
      <w:r>
        <w:t xml:space="preserve">Undergraduate Thesis: The Role of a Systems Engineer in the United States Houston</w:t>
      </w:r>
    </w:p>
    <w:bookmarkStart w:id="20" w:name="abstract"/>
    <w:p>
      <w:pPr>
        <w:pStyle w:val="Heading2"/>
      </w:pPr>
      <w:r>
        <w:t xml:space="preserve">Abstract</w:t>
      </w:r>
    </w:p>
    <w:p>
      <w:pPr>
        <w:pStyle w:val="FirstParagraph"/>
      </w:pPr>
      <w:r>
        <w:t xml:space="preserve">This Undergraduate Thesis explores the critical role of a Systems Engineer within the context of the United States Houston, a city renowned for its innovation in aerospace, energy, and healthcare sectors. By examining case studies and industry practices specific to Houston, this document highlights how Systems Engineers contribute to complex problem-solving and interdisciplinary collaboration. The thesis also evaluates educational pathways and professional opportunities for aspiring Systems Engineers in this dynamic region.</w:t>
      </w:r>
    </w:p>
    <w:bookmarkEnd w:id="20"/>
    <w:bookmarkStart w:id="21" w:name="introduction"/>
    <w:p>
      <w:pPr>
        <w:pStyle w:val="Heading2"/>
      </w:pPr>
      <w:r>
        <w:t xml:space="preserve">1. Introduction</w:t>
      </w:r>
    </w:p>
    <w:p>
      <w:pPr>
        <w:pStyle w:val="FirstParagraph"/>
      </w:pPr>
      <w:r>
        <w:t xml:space="preserve">Houston, Texas, is a global hub for technological advancement and engineering excellence. As home to NASA’s Lyndon B. Johnson Space Center, the Space City’s aerospace industry demands highly skilled professionals capable of managing complex systems across multiple domains. A Systems Engineer plays a pivotal role in this ecosystem by integrating technical, operational, and logistical components to achieve optimal outcomes.</w:t>
      </w:r>
    </w:p>
    <w:p>
      <w:pPr>
        <w:pStyle w:val="BodyText"/>
      </w:pPr>
      <w:r>
        <w:t xml:space="preserve">This thesis investigates how the profession of a Systems Engineer is uniquely positioned within Houston’s economy. It emphasizes the interdisciplinary nature of the role and its alignment with Houston’s industrial priorities. By analyzing real-world examples, this work aims to provide a comprehensive understanding of Systems Engineering as both an academic discipline and a career path in the United States Houston.</w:t>
      </w:r>
    </w:p>
    <w:bookmarkEnd w:id="21"/>
    <w:bookmarkStart w:id="22" w:name="the-role-of-a-systems-engineer"/>
    <w:p>
      <w:pPr>
        <w:pStyle w:val="Heading2"/>
      </w:pPr>
      <w:r>
        <w:t xml:space="preserve">2. The Role of a Systems Engineer</w:t>
      </w:r>
    </w:p>
    <w:p>
      <w:pPr>
        <w:pStyle w:val="FirstParagraph"/>
      </w:pPr>
      <w:r>
        <w:t xml:space="preserve">A Systems Engineer is responsible for designing, analyzing, and managing complex systems throughout their lifecycle. This includes ensuring compatibility between subsystems, optimizing performance, and mitigating risks through systematic approaches. In the context of Houston’s diverse industries—spanning aerospace, oil and gas, healthcare infrastructure—the role of a Systems Engineer becomes even more critical.</w:t>
      </w:r>
    </w:p>
    <w:p>
      <w:pPr>
        <w:pStyle w:val="BodyText"/>
      </w:pPr>
      <w:r>
        <w:t xml:space="preserve">For instance, in aerospace projects at NASA or SpaceX facilities in Houston’s vicinity, Systems Engineers coordinate efforts between propulsion specialists, software developers, and safety analysts. Similarly, in the energy sector dominated by companies like ExxonMobil and Chevron, they ensure seamless integration of drilling technologies with environmental compliance frameworks.</w:t>
      </w:r>
    </w:p>
    <w:bookmarkEnd w:id="22"/>
    <w:bookmarkStart w:id="23" w:name="case-study-systems-engineering-at-nasa"/>
    <w:p>
      <w:pPr>
        <w:pStyle w:val="Heading2"/>
      </w:pPr>
      <w:r>
        <w:t xml:space="preserve">3. Case Study: Systems Engineering at NASA</w:t>
      </w:r>
    </w:p>
    <w:p>
      <w:pPr>
        <w:pStyle w:val="FirstParagraph"/>
      </w:pPr>
      <w:r>
        <w:t xml:space="preserve">Houston’s status as a center for space exploration underscores the importance of Systems Engineers in large-scale projects. The development of spacecraft systems, such as the Orion Multi-Purpose Crew Vehicle or the James Webb Space Telescope, requires meticulous planning and coordination.</w:t>
      </w:r>
    </w:p>
    <w:p>
      <w:pPr>
        <w:pStyle w:val="BodyText"/>
      </w:pPr>
      <w:r>
        <w:t xml:space="preserve">Systems Engineers at NASA are tasked with modeling system behavior under extreme conditions, validating designs through simulations, and ensuring alignment with mission objectives. Their work directly impacts the success of missions like Artemis, which aims to return humans to the Moon by 2025. This case study illustrates how a Systems Engineer’s expertise is indispensable in overcoming technical challenges unique to space exploration.</w:t>
      </w:r>
    </w:p>
    <w:bookmarkEnd w:id="23"/>
    <w:bookmarkStart w:id="24" w:name="educational-pathways-and-industry-demand"/>
    <w:p>
      <w:pPr>
        <w:pStyle w:val="Heading2"/>
      </w:pPr>
      <w:r>
        <w:t xml:space="preserve">4. Educational Pathways and Industry Demand</w:t>
      </w:r>
    </w:p>
    <w:p>
      <w:pPr>
        <w:pStyle w:val="FirstParagraph"/>
      </w:pPr>
      <w:r>
        <w:t xml:space="preserve">To become a Systems Engineer in the United States Houston, students typically pursue degrees in systems engineering, mechanical engineering, or computer science from accredited institutions. Universities such as the University of Houston and Rice University offer specialized programs tailored to local industry needs.</w:t>
      </w:r>
    </w:p>
    <w:p>
      <w:pPr>
        <w:pStyle w:val="BodyText"/>
      </w:pPr>
      <w:r>
        <w:t xml:space="preserve">Graduates entering this field must not only master technical skills but also develop soft skills like communication and project management. Employers in Houston often seek candidates with experience in tools like SysML (Systems Modeling Language) or MATLAB, as well as certifications from organizations such as the International Council on Systems Engineering (INCOSE).</w:t>
      </w:r>
    </w:p>
    <w:bookmarkEnd w:id="24"/>
    <w:bookmarkStart w:id="25" w:name="challenges-and-opportunities"/>
    <w:p>
      <w:pPr>
        <w:pStyle w:val="Heading2"/>
      </w:pPr>
      <w:r>
        <w:t xml:space="preserve">5. Challenges and Opportunities</w:t>
      </w:r>
    </w:p>
    <w:p>
      <w:pPr>
        <w:pStyle w:val="FirstParagraph"/>
      </w:pPr>
      <w:r>
        <w:t xml:space="preserve">While Houston presents abundant opportunities for Systems Engineers, it also poses unique challenges. The city’s rapid growth in sectors like healthcare and renewable energy requires engineers to adapt to evolving technologies and regulatory environments. For example, the Texas Medical Center—the largest medical complex in the world—reliant on Systems Engineers to manage data infrastructure, hospital logistics, and telemedicine platforms.</w:t>
      </w:r>
    </w:p>
    <w:p>
      <w:pPr>
        <w:pStyle w:val="BodyText"/>
      </w:pPr>
      <w:r>
        <w:t xml:space="preserve">Additionally, climate change-related risks, such as hurricanes impacting Houston’s energy grid or coastal infrastructure, necessitate innovative solutions from Systems Engineers. These challenges create demand for professionals who can design resilient systems capable of withstanding both natural and human-induced disruptions.</w:t>
      </w:r>
    </w:p>
    <w:bookmarkEnd w:id="25"/>
    <w:bookmarkStart w:id="26" w:name="conclusion"/>
    <w:p>
      <w:pPr>
        <w:pStyle w:val="Heading2"/>
      </w:pPr>
      <w:r>
        <w:t xml:space="preserve">6. Conclusion</w:t>
      </w:r>
    </w:p>
    <w:p>
      <w:pPr>
        <w:pStyle w:val="FirstParagraph"/>
      </w:pPr>
      <w:r>
        <w:t xml:space="preserve">This Undergraduate Thesis has demonstrated the vital role of a Systems Engineer in shaping the future of the United States Houston. From space exploration to healthcare innovation, Systems Engineers are at the forefront of solving complex problems that define modern society. As Houston continues to grow as an economic and technological leader, its need for skilled Systems Engineers will only increase.</w:t>
      </w:r>
    </w:p>
    <w:p>
      <w:pPr>
        <w:pStyle w:val="BodyText"/>
      </w:pPr>
      <w:r>
        <w:t xml:space="preserve">For students considering a career in this field, understanding the interdisciplinary nature of Systems Engineering and its alignment with Houston’s industrial priorities is essential. By combining academic rigor with practical experience, aspiring engineers can contribute meaningfully to the city’s legacy of innovation.</w:t>
      </w:r>
    </w:p>
    <w:bookmarkEnd w:id="26"/>
    <w:bookmarkStart w:id="27" w:name="references"/>
    <w:p>
      <w:pPr>
        <w:pStyle w:val="Heading2"/>
      </w:pPr>
      <w:r>
        <w:t xml:space="preserve">References</w:t>
      </w:r>
    </w:p>
    <w:p>
      <w:pPr>
        <w:numPr>
          <w:ilvl w:val="0"/>
          <w:numId w:val="1001"/>
        </w:numPr>
        <w:pStyle w:val="Compact"/>
      </w:pPr>
      <w:r>
        <w:t xml:space="preserve">International Council on Systems Engineering (INCOSE). (2023).</w:t>
      </w:r>
      <w:r>
        <w:t xml:space="preserve"> </w:t>
      </w:r>
      <w:r>
        <w:rPr>
          <w:iCs/>
          <w:i/>
        </w:rPr>
        <w:t xml:space="preserve">The INCOSE Handbook</w:t>
      </w:r>
      <w:r>
        <w:t xml:space="preserve">.</w:t>
      </w:r>
    </w:p>
    <w:p>
      <w:pPr>
        <w:numPr>
          <w:ilvl w:val="0"/>
          <w:numId w:val="1001"/>
        </w:numPr>
        <w:pStyle w:val="Compact"/>
      </w:pPr>
      <w:r>
        <w:t xml:space="preserve">NASA. (n.d.). "Systems Engineering at NASA." Retrieved from https://www.nasa.gov.</w:t>
      </w:r>
    </w:p>
    <w:p>
      <w:pPr>
        <w:numPr>
          <w:ilvl w:val="0"/>
          <w:numId w:val="1001"/>
        </w:numPr>
        <w:pStyle w:val="Compact"/>
      </w:pPr>
      <w:r>
        <w:t xml:space="preserve">University of Houston College of Technology. (2023). "Systems Engineering Program Overview."</w:t>
      </w:r>
    </w:p>
    <w:bookmarkEnd w:id="27"/>
    <w:bookmarkStart w:id="28" w:name="appendix"/>
    <w:p>
      <w:pPr>
        <w:pStyle w:val="Heading2"/>
      </w:pPr>
      <w:r>
        <w:t xml:space="preserve">Appendix</w:t>
      </w:r>
    </w:p>
    <w:p>
      <w:pPr>
        <w:pStyle w:val="FirstParagraph"/>
      </w:pPr>
      <w:r>
        <w:rPr>
          <w:iCs/>
          <w:i/>
        </w:rPr>
        <w:t xml:space="preserve">Figures and tables related to systems engineering case studies in Houston may be included here in a full academic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the United States Houston</dc:title>
  <dc:creator/>
  <dc:language>en</dc:language>
  <cp:keywords/>
  <dcterms:created xsi:type="dcterms:W3CDTF">2026-07-22T16:51:59Z</dcterms:created>
  <dcterms:modified xsi:type="dcterms:W3CDTF">2026-07-22T16:51:59Z</dcterms:modified>
</cp:coreProperties>
</file>

<file path=docProps/custom.xml><?xml version="1.0" encoding="utf-8"?>
<Properties xmlns="http://schemas.openxmlformats.org/officeDocument/2006/custom-properties" xmlns:vt="http://schemas.openxmlformats.org/officeDocument/2006/docPropsVTypes"/>
</file>