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1947e4b36bb9cc8800d5b4c65986cb1efb3d277"/>
    <w:p>
      <w:pPr>
        <w:pStyle w:val="Heading1"/>
      </w:pPr>
      <w:r>
        <w:t xml:space="preserve">Undergraduate Thesis: Systems Engineer in United States New York City</w:t>
      </w:r>
    </w:p>
    <w:bookmarkStart w:id="20" w:name="abstract"/>
    <w:p>
      <w:pPr>
        <w:pStyle w:val="Heading2"/>
      </w:pPr>
      <w:r>
        <w:t xml:space="preserve">Abstract</w:t>
      </w:r>
    </w:p>
    <w:p>
      <w:pPr>
        <w:pStyle w:val="FirstParagraph"/>
      </w:pPr>
      <w:r>
        <w:t xml:space="preserve">This undergraduate thesis explores the role of a Systems Engineer in addressing complex urban challenges within the context of United States New York City. As a global hub for technology, infrastructure, and innovation, New York City presents unique opportunities and obstacles for systems engineering professionals. The thesis analyzes how systems engineering principles—such as integration, optimization, and lifecycle management—are applied to manage large-scale projects like transportation networks (e.g., subway modernization), energy grids (e.g., renewable integration), and public safety systems (e.g., emergency response coordination). It further examines the interplay between regulatory frameworks specific to New York City, such as environmental policies under the New York State Energy Research and Development Authority, and the technical demands of urban systems engineering. The study emphasizes the importance of interdisciplinary collaboration among engineers, policymakers, and community stakeholders in ensuring sustainable solutions for one of the world’s most densely populated cities.</w:t>
      </w:r>
    </w:p>
    <w:bookmarkEnd w:id="20"/>
    <w:bookmarkStart w:id="21" w:name="introduction"/>
    <w:p>
      <w:pPr>
        <w:pStyle w:val="Heading2"/>
      </w:pPr>
      <w:r>
        <w:t xml:space="preserve">Introduction</w:t>
      </w:r>
    </w:p>
    <w:p>
      <w:pPr>
        <w:pStyle w:val="FirstParagraph"/>
      </w:pPr>
      <w:r>
        <w:t xml:space="preserve">The United States New York City stands as a testament to human innovation and complexity. With over 8 million residents, a sprawling transportation network, and an economic engine that rivals global metropolises, the city demands systems engineering solutions that are both robust and adaptable. A Systems Engineer in this context is tasked with designing, integrating, and optimizing multifaceted systems—ranging from telecommunications infrastructure to waste management—to meet the needs of diverse urban populations. This thesis investigates how a Systems Engineer navigates the unique challenges of New York City, including its regulatory landscape, socio-economic diversity, and environmental constraints. By focusing on case studies such as the implementation of smart grid technologies in Brooklyn or the redesign of subway signaling systems in Manhattan, this work highlights the critical role that systems engineering plays in shaping a resilient and future-ready city.</w:t>
      </w:r>
    </w:p>
    <w:bookmarkEnd w:id="21"/>
    <w:bookmarkStart w:id="22" w:name="literature-review"/>
    <w:p>
      <w:pPr>
        <w:pStyle w:val="Heading2"/>
      </w:pPr>
      <w:r>
        <w:t xml:space="preserve">Literature Review</w:t>
      </w:r>
    </w:p>
    <w:p>
      <w:pPr>
        <w:pStyle w:val="FirstParagraph"/>
      </w:pPr>
      <w:r>
        <w:t xml:space="preserve">Systems engineering has long been recognized as a discipline essential for managing complex projects, but its application in urban environments like New York City requires tailored approaches. According to research by the National Academy of Engineering (2019), urban systems engineering must account for factors such as population density, regulatory compliance, and stakeholder engagement—elements that are amplified in megacities. Studies on New York City’s infrastructure reveal a growing emphasis on integrating smart technologies into public services. For instance, the NYC Department of Transportation’s efforts to deploy real-time traffic monitoring systems have relied heavily on systems engineering methodologies to balance cost, scalability, and reliability. Additionally, academic institutions like New York University Tandon School of Engineering have contributed to frameworks for resilient urban systems through projects focused on flood mitigation and energy efficiency in aging buildings.</w:t>
      </w:r>
    </w:p>
    <w:bookmarkEnd w:id="22"/>
    <w:bookmarkStart w:id="23" w:name="methodology"/>
    <w:p>
      <w:pPr>
        <w:pStyle w:val="Heading2"/>
      </w:pPr>
      <w:r>
        <w:t xml:space="preserve">Methodology</w:t>
      </w:r>
    </w:p>
    <w:p>
      <w:pPr>
        <w:pStyle w:val="FirstParagraph"/>
      </w:pPr>
      <w:r>
        <w:t xml:space="preserve">This thesis employs a mixed-methods approach to analyze the role of a Systems Engineer in New York City. Primary data includes case studies of systems engineering projects, such as the MTA’s signal system upgrades and ConEdison’s smart grid initiatives. Secondary sources include academic journals, reports from NYC government agencies (e.g., NYC Environmental Protection), and interviews with professionals in systems engineering roles at organizations like Brookfield Renewable Energy Partners. Qualitative analysis focuses on identifying recurring themes in how systems engineers adapt to the city’s unique demands, while quantitative data from project timelines and budget allocations provides insights into resource management challenges. This methodology ensures a comprehensive understanding of both technical and socio-political factors influencing systems engineering in New York City.</w:t>
      </w:r>
    </w:p>
    <w:bookmarkEnd w:id="23"/>
    <w:bookmarkStart w:id="24" w:name="discussion"/>
    <w:p>
      <w:pPr>
        <w:pStyle w:val="Heading2"/>
      </w:pPr>
      <w:r>
        <w:t xml:space="preserve">Discussion</w:t>
      </w:r>
    </w:p>
    <w:p>
      <w:pPr>
        <w:pStyle w:val="FirstParagraph"/>
      </w:pPr>
      <w:r>
        <w:t xml:space="preserve">The findings underscore the criticality of interdisciplinary collaboration in systems engineering within New York City. For example, the redesign of subway signaling systems required not only technical expertise but also coordination with labor unions, city planners, and public safety officials to minimize disruptions during implementation. Similarly, ConEdison’s smart grid projects in Queens involved navigating federal and state regulations while ensuring equitable access to renewable energy for low-income neighborhoods. A recurring theme is the need for adaptive systems engineering frameworks that can accommodate rapid urbanization and climate change risks. However, challenges such as bureaucratic inertia, funding constraints, and public resistance to technological changes pose significant barriers to innovation.</w:t>
      </w:r>
    </w:p>
    <w:p>
      <w:pPr>
        <w:pStyle w:val="BodyText"/>
      </w:pPr>
      <w:r>
        <w:t xml:space="preserve">Comparative analysis with other cities highlights New York City’s unique position. While cities like Singapore or Tokyo leverage advanced AI-driven systems for traffic control, New York’s reliance on legacy infrastructure necessitates phased modernization strategies. The thesis argues that systems engineers must act as both technical architects and mediators of stakeholder interests to ensure projects align with the city’s long-term vision of sustainability and equity.</w:t>
      </w:r>
    </w:p>
    <w:bookmarkEnd w:id="24"/>
    <w:bookmarkStart w:id="25" w:name="conclusion"/>
    <w:p>
      <w:pPr>
        <w:pStyle w:val="Heading2"/>
      </w:pPr>
      <w:r>
        <w:t xml:space="preserve">Conclusion</w:t>
      </w:r>
    </w:p>
    <w:p>
      <w:pPr>
        <w:pStyle w:val="FirstParagraph"/>
      </w:pPr>
      <w:r>
        <w:t xml:space="preserve">In conclusion, the role of a Systems Engineer in United States New York City is pivotal in addressing the complexities of urban development. This thesis demonstrates how systems engineering principles can be applied to create integrated, sustainable solutions for transportation, energy, and public services while navigating the city’s regulatory and socio-economic landscape. Future research could explore emerging technologies such as AI-driven predictive maintenance or blockchain for supply chain optimization in New York City’s infrastructure projects. Ultimately, the work underscores that systems engineering is not merely a technical discipline but a strategic tool for fostering resilience in one of the world’s most dynamic urban environments.</w:t>
      </w:r>
    </w:p>
    <w:bookmarkEnd w:id="25"/>
    <w:p>
      <w:pPr>
        <w:pStyle w:val="BodyText"/>
      </w:pPr>
      <w:r>
        <w:rPr>
          <w:iCs/>
          <w:i/>
        </w:rPr>
        <w:t xml:space="preserve">Author: [Your Name]</w:t>
      </w:r>
    </w:p>
    <w:p>
      <w:pPr>
        <w:pStyle w:val="BodyText"/>
      </w:pPr>
      <w:r>
        <w:rPr>
          <w:iCs/>
          <w:i/>
        </w:rPr>
        <w:t xml:space="preserve">Institution: [Your University Name, e.g., New York University]</w:t>
      </w:r>
    </w:p>
    <w:p>
      <w:pPr>
        <w:pStyle w:val="BodyText"/>
      </w:pPr>
      <w:r>
        <w:rPr>
          <w:iCs/>
          <w:i/>
        </w:rPr>
        <w:t xml:space="preserve">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United States New York City</dc:title>
  <dc:creator/>
  <dc:language>en</dc:language>
  <cp:keywords/>
  <dcterms:created xsi:type="dcterms:W3CDTF">2026-07-23T20:07:04Z</dcterms:created>
  <dcterms:modified xsi:type="dcterms:W3CDTF">2026-07-23T20:07:04Z</dcterms:modified>
</cp:coreProperties>
</file>

<file path=docProps/custom.xml><?xml version="1.0" encoding="utf-8"?>
<Properties xmlns="http://schemas.openxmlformats.org/officeDocument/2006/custom-properties" xmlns:vt="http://schemas.openxmlformats.org/officeDocument/2006/docPropsVTypes"/>
</file>