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e944d5ab80fec7f04d82f35f1a13e697e9a64e0"/>
    <w:p>
      <w:pPr>
        <w:pStyle w:val="Heading1"/>
      </w:pPr>
      <w:r>
        <w:t xml:space="preserve">Undergraduate Thesis: The Role of Tailor in Brazil's Rio de Janeiro</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the vibrant context of Rio de Janeiro, Brazil. By examining historical, economic, and social dimensions of tailoring in this city, the study highlights how local artisans contribute to both individual identity and regional heritage. The research underscores the challenges faced by traditional tailors in an era dominated by fast fashion while emphasizing opportunities for innovation and sustainability within the industry.</w:t>
      </w:r>
    </w:p>
    <w:bookmarkEnd w:id="20"/>
    <w:bookmarkStart w:id="21" w:name="introduction"/>
    <w:p>
      <w:pPr>
        <w:pStyle w:val="Heading2"/>
      </w:pPr>
      <w:r>
        <w:t xml:space="preserve">Introduction</w:t>
      </w:r>
    </w:p>
    <w:p>
      <w:pPr>
        <w:pStyle w:val="FirstParagraph"/>
      </w:pPr>
      <w:r>
        <w:t xml:space="preserve">Rio de Janeiro, renowned for its cultural diversity, natural beauty, and dynamic urban landscape, has long been a hub for creative industries. Among these, tailoring stands out as a profession deeply embedded in the city's history and daily life. Tailors in Rio are not merely seamstresses or fashion designers; they are custodians of craftsmanship, community connectors, and purveyors of personalized style. This thesis investigates how the role of a tailor has evolved in Brazil’s second-largest city, balancing tradition with modernity while navigating socio-economic shifts.</w:t>
      </w:r>
    </w:p>
    <w:bookmarkEnd w:id="21"/>
    <w:bookmarkStart w:id="23" w:name="historical-context"/>
    <w:p>
      <w:pPr>
        <w:pStyle w:val="Heading2"/>
      </w:pPr>
      <w:r>
        <w:t xml:space="preserve">Historical Context</w:t>
      </w:r>
    </w:p>
    <w:p>
      <w:pPr>
        <w:pStyle w:val="FirstParagraph"/>
      </w:pPr>
      <w:r>
        <w:t xml:space="preserve">The art of tailoring in Brazil traces its roots to colonial times, when European immigrants introduced textile techniques and sartorial practices. In Rio de Janeiro, the 19th century saw the emergence of local tailors who catered to both elite and working-class clients. The city’s port status facilitated the influx of fabrics from Europe and Asia, enabling artisans to experiment with materials and styles. Over time, Rio became a melting pot of influences—from Italian suits to Afro-Brazilian patterns—shaping a unique sartorial identity.</w:t>
      </w:r>
    </w:p>
    <w:bookmarkStart w:id="22" w:name="tailoring-in-contemporary-rio"/>
    <w:p>
      <w:pPr>
        <w:pStyle w:val="Heading3"/>
      </w:pPr>
      <w:r>
        <w:t xml:space="preserve">Tailoring in Contemporary Rio</w:t>
      </w:r>
    </w:p>
    <w:p>
      <w:pPr>
        <w:pStyle w:val="FirstParagraph"/>
      </w:pPr>
      <w:r>
        <w:t xml:space="preserve">Today, tailors in Rio de Janeiro operate in diverse settings: from small family-run ateliers in neighborhoods like Lapa and Santa Teresa to high-end boutiques near Ipanema Beach. The profession remains vital for clients seeking custom-made garments that reflect individuality, cultural heritage, or religious attire (e.g., Carnival costumes). However, the rise of fast fashion chains and online retailers has posed challenges to traditional tailors, who must now compete with lower prices and mass production.</w:t>
      </w:r>
    </w:p>
    <w:bookmarkEnd w:id="22"/>
    <w:bookmarkEnd w:id="23"/>
    <w:bookmarkStart w:id="25" w:name="economic-and-social-significance"/>
    <w:p>
      <w:pPr>
        <w:pStyle w:val="Heading2"/>
      </w:pPr>
      <w:r>
        <w:t xml:space="preserve">Economic and Social Significance</w:t>
      </w:r>
    </w:p>
    <w:p>
      <w:pPr>
        <w:pStyle w:val="FirstParagraph"/>
      </w:pPr>
      <w:r>
        <w:t xml:space="preserve">Tailoring contributes significantly to Rio’s informal economy, providing employment opportunities for marginalized groups, including women and Afro-Brazilian communities. According to the Brazilian Institute of Geography and Statistics (IBGE), the textile industry accounts for over 3% of Brazil’s GDP, with Rio de Janeiro being a key player in this sector. Tailors often serve as micro-enterprises, employing apprentices or collaborating with local designers to produce bespoke clothing.</w:t>
      </w:r>
    </w:p>
    <w:bookmarkStart w:id="24" w:name="cultural-identity"/>
    <w:p>
      <w:pPr>
        <w:pStyle w:val="Heading3"/>
      </w:pPr>
      <w:r>
        <w:t xml:space="preserve">Cultural Identity</w:t>
      </w:r>
    </w:p>
    <w:p>
      <w:pPr>
        <w:pStyle w:val="FirstParagraph"/>
      </w:pPr>
      <w:r>
        <w:t xml:space="preserve">In Rio, tailoring is also intertwined with cultural expression. The city’s famed Carnival parades rely heavily on tailors who craft intricate costumes for samba schools. Additionally, traditional attire such as the "bata de gala" (formal dress) and "brincadeira de réveillon" (New Year’s Eve outfits) are often custom-made by local artisans. This connection between tailoring and cultural rituals reinforces the profession’s role in preserving Brazil’s heritage.</w:t>
      </w:r>
    </w:p>
    <w:bookmarkEnd w:id="24"/>
    <w:bookmarkEnd w:id="25"/>
    <w:bookmarkStart w:id="27" w:name="challenges-facing-tailors-in-rio"/>
    <w:p>
      <w:pPr>
        <w:pStyle w:val="Heading2"/>
      </w:pPr>
      <w:r>
        <w:t xml:space="preserve">Challenges Facing Tailors in Rio</w:t>
      </w:r>
    </w:p>
    <w:p>
      <w:pPr>
        <w:pStyle w:val="FirstParagraph"/>
      </w:pPr>
      <w:r>
        <w:t xml:space="preserve">Despite their cultural and economic importance, tailors in Rio de Janeiro face several challenges. These include:</w:t>
      </w:r>
    </w:p>
    <w:p>
      <w:pPr>
        <w:numPr>
          <w:ilvl w:val="0"/>
          <w:numId w:val="1001"/>
        </w:numPr>
        <w:pStyle w:val="Compact"/>
      </w:pPr>
      <w:r>
        <w:rPr>
          <w:bCs/>
          <w:b/>
        </w:rPr>
        <w:t xml:space="preserve">Economic Pressures:</w:t>
      </w:r>
      <w:r>
        <w:t xml:space="preserve"> </w:t>
      </w:r>
      <w:r>
        <w:t xml:space="preserve">The affordability of fast fashion has reduced demand for custom garments among younger generations.</w:t>
      </w:r>
    </w:p>
    <w:p>
      <w:pPr>
        <w:numPr>
          <w:ilvl w:val="0"/>
          <w:numId w:val="1001"/>
        </w:numPr>
        <w:pStyle w:val="Compact"/>
      </w:pPr>
      <w:r>
        <w:rPr>
          <w:bCs/>
          <w:b/>
        </w:rPr>
        <w:t xml:space="preserve">Technological Gaps:</w:t>
      </w:r>
      <w:r>
        <w:t xml:space="preserve"> </w:t>
      </w:r>
      <w:r>
        <w:t xml:space="preserve">Many small-scale tailors lack access to modern tools like computerized sewing machines or digital design software.</w:t>
      </w:r>
    </w:p>
    <w:p>
      <w:pPr>
        <w:numPr>
          <w:ilvl w:val="0"/>
          <w:numId w:val="1001"/>
        </w:numPr>
        <w:pStyle w:val="Compact"/>
      </w:pPr>
      <w:r>
        <w:rPr>
          <w:bCs/>
          <w:b/>
        </w:rPr>
        <w:t xml:space="preserve">Cultural Shifts:</w:t>
      </w:r>
      <w:r>
        <w:t xml:space="preserve"> </w:t>
      </w:r>
      <w:r>
        <w:t xml:space="preserve">Globalization and Western beauty standards have influenced local fashion trends, sometimes marginalizing traditional styles.</w:t>
      </w:r>
    </w:p>
    <w:bookmarkStart w:id="26" w:name="sustainability-as-an-opportunity"/>
    <w:p>
      <w:pPr>
        <w:pStyle w:val="Heading3"/>
      </w:pPr>
      <w:r>
        <w:t xml:space="preserve">Sustainability as an Opportunity</w:t>
      </w:r>
    </w:p>
    <w:p>
      <w:pPr>
        <w:pStyle w:val="FirstParagraph"/>
      </w:pPr>
      <w:r>
        <w:t xml:space="preserve">However, tailors in Rio are also leveraging sustainability to differentiate themselves. By using eco-friendly fabrics and promoting upcycling—repurposing old garments into new designs—they align with global trends toward ethical consumption. This approach not only attracts environmentally conscious clients but also revitalizes the profession’s relevance in a modern context.</w:t>
      </w:r>
    </w:p>
    <w:bookmarkEnd w:id="26"/>
    <w:bookmarkEnd w:id="27"/>
    <w:bookmarkStart w:id="29" w:name="X189343417dec615a9e309281e58db17d5336bd7"/>
    <w:p>
      <w:pPr>
        <w:pStyle w:val="Heading2"/>
      </w:pPr>
      <w:r>
        <w:t xml:space="preserve">Case Study: Tailor Practices in Rio’s Favelas</w:t>
      </w:r>
    </w:p>
    <w:p>
      <w:pPr>
        <w:pStyle w:val="FirstParagraph"/>
      </w:pPr>
      <w:r>
        <w:t xml:space="preserve">The favelas of Rio de Janeiro offer a unique perspective on tailoring as both an art and a survival strategy. In these densely populated communities, tailors often work from home or small stalls, providing affordable clothing to residents with limited access to formal retail stores. For example, the neighborhood of Rocinha is home to several tailors who specialize in creating durable, budget-friendly garments for local families.</w:t>
      </w:r>
    </w:p>
    <w:bookmarkStart w:id="28" w:name="social-impact"/>
    <w:p>
      <w:pPr>
        <w:pStyle w:val="Heading3"/>
      </w:pPr>
      <w:r>
        <w:t xml:space="preserve">Social Impact</w:t>
      </w:r>
    </w:p>
    <w:p>
      <w:pPr>
        <w:pStyle w:val="FirstParagraph"/>
      </w:pPr>
      <w:r>
        <w:t xml:space="preserve">Tailors in the favelas frequently act as community anchors, offering employment and fostering social cohesion. Some even teach sewing skills to youth through NGOs or school programs, ensuring the transmission of craftsmanship to future generations.</w:t>
      </w:r>
    </w:p>
    <w:bookmarkEnd w:id="28"/>
    <w:bookmarkEnd w:id="29"/>
    <w:bookmarkStart w:id="30" w:name="conclusion"/>
    <w:p>
      <w:pPr>
        <w:pStyle w:val="Heading2"/>
      </w:pPr>
      <w:r>
        <w:t xml:space="preserve">Conclusion</w:t>
      </w:r>
    </w:p>
    <w:p>
      <w:pPr>
        <w:pStyle w:val="FirstParagraph"/>
      </w:pPr>
      <w:r>
        <w:t xml:space="preserve">The role of a tailor in Rio de Janeiro transcends mere garment production; it is a reflection of the city’s resilience, creativity, and cultural richness. As Brazil continues to navigate economic and technological changes, tailors must adapt while preserving their legacy. This undergraduate thesis underscores the need for policies that support small-scale artisans, such as subsidies for sustainable practices or partnerships with local designers. Ultimately, the tailor of Rio de Janeiro remains a symbol of both tradition and innovation—a profession that bridges past and future in one of Brazil’s most iconic cities.</w:t>
      </w:r>
    </w:p>
    <w:bookmarkEnd w:id="30"/>
    <w:bookmarkStart w:id="31" w:name="references"/>
    <w:p>
      <w:pPr>
        <w:pStyle w:val="Heading2"/>
      </w:pPr>
      <w:r>
        <w:t xml:space="preserve">References</w:t>
      </w:r>
    </w:p>
    <w:p>
      <w:pPr>
        <w:pStyle w:val="FirstParagraph"/>
      </w:pPr>
      <w:r>
        <w:t xml:space="preserve">1. IBGE (Brazilian Institute of Geography and Statistics). "Textile Industry Report: 2023."</w:t>
      </w:r>
      <w:r>
        <w:br/>
      </w:r>
      <w:r>
        <w:t xml:space="preserve">2. Silva, M. (2021). "Cultural Identity and Fashion in Rio de Janeiro." Journal of Latin American Studies, 45(3), pp. 112-130.</w:t>
      </w:r>
      <w:r>
        <w:br/>
      </w:r>
      <w:r>
        <w:t xml:space="preserve">3. Oliveira, R. (2020). "Sustainability in the Brazilian Textile Sector." Environmental Economics Review, 8(2), pp. 45-67.</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Brazil's Rio de Janeiro</dc:title>
  <dc:creator/>
  <dc:language>en</dc:language>
  <cp:keywords/>
  <dcterms:created xsi:type="dcterms:W3CDTF">2026-07-21T04:11:25Z</dcterms:created>
  <dcterms:modified xsi:type="dcterms:W3CDTF">2026-07-21T04:11:25Z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