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8" w:name="Xb9ab95a935ee01fc7b2137c3b17c4ec6845cedc"/>
    <w:p>
      <w:pPr>
        <w:pStyle w:val="Heading1"/>
      </w:pPr>
      <w:r>
        <w:t xml:space="preserve">Undergraduate Thesis: The Role of Tailor in Canada Vancouver</w:t>
      </w:r>
    </w:p>
    <w:p>
      <w:pPr>
        <w:pStyle w:val="FirstParagraph"/>
      </w:pPr>
      <w:r>
        <w:rPr>
          <w:bCs/>
          <w:b/>
        </w:rPr>
        <w:t xml:space="preserve">Abstract:</w:t>
      </w:r>
      <w:r>
        <w:t xml:space="preserve"> </w:t>
      </w:r>
      <w:r>
        <w:t xml:space="preserve">This Undergraduate Thesis explores the significance of tailoring as a profession and cultural practice in Canada Vancouver. It examines how the craft of tailoring intersects with Vancouver's diverse socio-economic landscape, emphasizing its role in fashion, local economy, and community identity. The study highlights challenges and opportunities for tailors in a rapidly evolving market while addressing the relevance of this traditional skill to contemporary Canadian urban life.</w:t>
      </w:r>
    </w:p>
    <w:bookmarkStart w:id="20" w:name="introduction"/>
    <w:p>
      <w:pPr>
        <w:pStyle w:val="Heading2"/>
      </w:pPr>
      <w:r>
        <w:t xml:space="preserve">1. Introduction</w:t>
      </w:r>
    </w:p>
    <w:p>
      <w:pPr>
        <w:pStyle w:val="FirstParagraph"/>
      </w:pPr>
      <w:r>
        <w:t xml:space="preserve">The profession of</w:t>
      </w:r>
      <w:r>
        <w:t xml:space="preserve"> </w:t>
      </w:r>
      <w:r>
        <w:rPr>
          <w:bCs/>
          <w:b/>
        </w:rPr>
        <w:t xml:space="preserve">Tailor</w:t>
      </w:r>
      <w:r>
        <w:t xml:space="preserve"> </w:t>
      </w:r>
      <w:r>
        <w:t xml:space="preserve">has long been a cornerstone of fashion industries worldwide, offering bespoke services that cater to individual needs and preferences. In Canada Vancouver, a city renowned for its multiculturalism, natural beauty, and economic dynamism, tailoring holds unique cultural and economic significance. This thesis investigates how the role of</w:t>
      </w:r>
      <w:r>
        <w:t xml:space="preserve"> </w:t>
      </w:r>
      <w:r>
        <w:rPr>
          <w:bCs/>
          <w:b/>
        </w:rPr>
        <w:t xml:space="preserve">Tailor</w:t>
      </w:r>
      <w:r>
        <w:t xml:space="preserve"> </w:t>
      </w:r>
      <w:r>
        <w:t xml:space="preserve">in Vancouver reflects the city's commitment to sustainability, craftsmanship, and inclusivity. It also evaluates the challenges faced by tailors in adapting to modern consumer demands while maintaining their artisanal heritage.</w:t>
      </w:r>
    </w:p>
    <w:bookmarkEnd w:id="20"/>
    <w:bookmarkStart w:id="21" w:name="Xb9f69c046ef691a88a64eaebf3cc877f90a3b15"/>
    <w:p>
      <w:pPr>
        <w:pStyle w:val="Heading2"/>
      </w:pPr>
      <w:r>
        <w:t xml:space="preserve">2. Tailoring as a Cultural Practice in Vancouver</w:t>
      </w:r>
    </w:p>
    <w:p>
      <w:pPr>
        <w:pStyle w:val="FirstParagraph"/>
      </w:pPr>
      <w:r>
        <w:t xml:space="preserve">Vancouver's reputation as a global hub for innovation and diversity makes it an ideal setting to study the evolution of</w:t>
      </w:r>
      <w:r>
        <w:t xml:space="preserve"> </w:t>
      </w:r>
      <w:r>
        <w:rPr>
          <w:bCs/>
          <w:b/>
        </w:rPr>
        <w:t xml:space="preserve">Tailor</w:t>
      </w:r>
      <w:r>
        <w:t xml:space="preserve"> </w:t>
      </w:r>
      <w:r>
        <w:t xml:space="preserve">practices. The city's population includes individuals from various cultural backgrounds, each bringing distinct fashion traditions and preferences. This diversity has fueled a demand for bespoke tailoring services that honor personal identity while blending with local aesthetics.</w:t>
      </w:r>
    </w:p>
    <w:p>
      <w:pPr>
        <w:pStyle w:val="BodyText"/>
      </w:pPr>
      <w:r>
        <w:t xml:space="preserve">The craft of tailoring in Vancouver is not merely about creating clothing; it is a reflection of the city's values. For instance, many tailors prioritize eco-friendly materials and ethical production methods, aligning with Vancouver's strong environmental ethos. This alignment underscores the importance of</w:t>
      </w:r>
      <w:r>
        <w:t xml:space="preserve"> </w:t>
      </w:r>
      <w:r>
        <w:rPr>
          <w:bCs/>
          <w:b/>
        </w:rPr>
        <w:t xml:space="preserve">Tailor</w:t>
      </w:r>
      <w:r>
        <w:t xml:space="preserve"> </w:t>
      </w:r>
      <w:r>
        <w:t xml:space="preserve">as a profession that contributes to both individual expression and collective sustainability goals.</w:t>
      </w:r>
    </w:p>
    <w:bookmarkEnd w:id="21"/>
    <w:bookmarkStart w:id="22" w:name="Xb76cacabf8d22144aa48ae07aa7b6ddce06dbe3"/>
    <w:p>
      <w:pPr>
        <w:pStyle w:val="Heading2"/>
      </w:pPr>
      <w:r>
        <w:t xml:space="preserve">3. Economic Impact of Tailoring in Vancouver</w:t>
      </w:r>
    </w:p>
    <w:p>
      <w:pPr>
        <w:pStyle w:val="FirstParagraph"/>
      </w:pPr>
      <w:r>
        <w:t xml:space="preserve">The local economy of Canada Vancouver benefits significantly from the presence of skilled tailors. Independent tailors and small-scale ateliers contribute to the city's creative economy by offering unique, high-quality services that differentiate them from mass-produced alternatives. These businesses often collaborate with local designers, fashion schools, and cultural institutions to promote Vancouver as a destination for artisanal craftsmanship.</w:t>
      </w:r>
    </w:p>
    <w:p>
      <w:pPr>
        <w:pStyle w:val="BodyText"/>
      </w:pPr>
      <w:r>
        <w:t xml:space="preserve">Furthermore, tailoring supports employment opportunities for immigrants and underrepresented groups in the fashion industry. Many tailors in Vancouver are first-generation immigrants who bring specialized skills from their home countries. Their work not only enriches the local labor market but also fosters cultural exchange and community cohesion.</w:t>
      </w:r>
    </w:p>
    <w:bookmarkEnd w:id="22"/>
    <w:bookmarkStart w:id="23" w:name="challenges-facing-tailors-in-vancouver"/>
    <w:p>
      <w:pPr>
        <w:pStyle w:val="Heading2"/>
      </w:pPr>
      <w:r>
        <w:t xml:space="preserve">4. Challenges Facing Tailors in Vancouver</w:t>
      </w:r>
    </w:p>
    <w:p>
      <w:pPr>
        <w:pStyle w:val="FirstParagraph"/>
      </w:pPr>
      <w:r>
        <w:t xml:space="preserve">Despite its strengths, the profession of</w:t>
      </w:r>
      <w:r>
        <w:t xml:space="preserve"> </w:t>
      </w:r>
      <w:r>
        <w:rPr>
          <w:bCs/>
          <w:b/>
        </w:rPr>
        <w:t xml:space="preserve">Tailor</w:t>
      </w:r>
      <w:r>
        <w:t xml:space="preserve"> </w:t>
      </w:r>
      <w:r>
        <w:t xml:space="preserve">in Vancouver faces several challenges. The rise of fast fashion and e-commerce platforms has intensified competition, making it difficult for independent tailors to compete on price and convenience. Additionally, the high cost of operating a physical atelier in Vancouver—due to rent, materials, and labor—poses financial barriers for aspiring entrepreneurs.</w:t>
      </w:r>
    </w:p>
    <w:p>
      <w:pPr>
        <w:pStyle w:val="BodyText"/>
      </w:pPr>
      <w:r>
        <w:t xml:space="preserve">Technological advancements also present both opportunities and challenges. While tools like computer-aided design (CAD) software can streamline production processes, they require significant investment and training. Tailors must balance the adoption of new technologies with the preservation of traditional handcraft techniques that define their work.</w:t>
      </w:r>
    </w:p>
    <w:bookmarkEnd w:id="23"/>
    <w:bookmarkStart w:id="24" w:name="opportunities-for-growth-and-innovation"/>
    <w:p>
      <w:pPr>
        <w:pStyle w:val="Heading2"/>
      </w:pPr>
      <w:r>
        <w:t xml:space="preserve">5. Opportunities for Growth and Innovation</w:t>
      </w:r>
    </w:p>
    <w:p>
      <w:pPr>
        <w:pStyle w:val="FirstParagraph"/>
      </w:pPr>
      <w:r>
        <w:t xml:space="preserve">Vancouver's vibrant ecosystem offers numerous opportunities for tailors to innovate and expand their reach. Collaborations with tech startups could lead to hybrid models that combine digital customization with in-person fittings, appealing to a broader audience. Additionally, the growing interest in sustainable fashion opens doors for tailors who specialize in upcycling or using recycled materials.</w:t>
      </w:r>
    </w:p>
    <w:p>
      <w:pPr>
        <w:pStyle w:val="BodyText"/>
      </w:pPr>
      <w:r>
        <w:t xml:space="preserve">Education and outreach programs are also critical for the future of</w:t>
      </w:r>
      <w:r>
        <w:t xml:space="preserve"> </w:t>
      </w:r>
      <w:r>
        <w:rPr>
          <w:bCs/>
          <w:b/>
        </w:rPr>
        <w:t xml:space="preserve">Tailor</w:t>
      </w:r>
      <w:r>
        <w:t xml:space="preserve"> </w:t>
      </w:r>
      <w:r>
        <w:t xml:space="preserve">in Vancouver. Partnerships between tailors and local universities, such as the University of British Columbia (UBC) or Capilano University, can provide students with hands-on training while fostering a pipeline of skilled professionals to enter the industry.</w:t>
      </w:r>
    </w:p>
    <w:bookmarkEnd w:id="24"/>
    <w:bookmarkStart w:id="25" w:name="case-studies-tailoring-in-action"/>
    <w:p>
      <w:pPr>
        <w:pStyle w:val="Heading2"/>
      </w:pPr>
      <w:r>
        <w:t xml:space="preserve">6. Case Studies: Tailoring in Action</w:t>
      </w:r>
    </w:p>
    <w:p>
      <w:pPr>
        <w:pStyle w:val="FirstParagraph"/>
      </w:pPr>
      <w:r>
        <w:t xml:space="preserve">To illustrate the practical applications of tailoring in Vancouver, this section examines two case studies:</w:t>
      </w:r>
    </w:p>
    <w:p>
      <w:pPr>
        <w:numPr>
          <w:ilvl w:val="0"/>
          <w:numId w:val="1001"/>
        </w:numPr>
        <w:pStyle w:val="Compact"/>
      </w:pPr>
      <w:r>
        <w:rPr>
          <w:bCs/>
          <w:b/>
        </w:rPr>
        <w:t xml:space="preserve">The Custom Atelier (Vancouver):</w:t>
      </w:r>
      <w:r>
        <w:t xml:space="preserve"> </w:t>
      </w:r>
      <w:r>
        <w:t xml:space="preserve">A family-owned business that has operated for over 30 years, offering bespoke suits and wedding gowns. The atelier emphasizes personalized service and uses locally sourced materials to align with Vancouver's eco-conscious values.</w:t>
      </w:r>
    </w:p>
    <w:p>
      <w:pPr>
        <w:numPr>
          <w:ilvl w:val="0"/>
          <w:numId w:val="1001"/>
        </w:numPr>
        <w:pStyle w:val="Compact"/>
      </w:pPr>
      <w:r>
        <w:rPr>
          <w:bCs/>
          <w:b/>
        </w:rPr>
        <w:t xml:space="preserve">Eco-Tailor Collective:</w:t>
      </w:r>
      <w:r>
        <w:t xml:space="preserve"> </w:t>
      </w:r>
      <w:r>
        <w:t xml:space="preserve">A collaborative space where tailors work together to promote sustainable practices. Their workshops teach clients how to care for garments while offering upcycling services that reduce textile waste.</w:t>
      </w:r>
    </w:p>
    <w:p>
      <w:pPr>
        <w:pStyle w:val="FirstParagraph"/>
      </w:pPr>
      <w:r>
        <w:t xml:space="preserve">These examples highlight the adaptability of</w:t>
      </w:r>
      <w:r>
        <w:t xml:space="preserve"> </w:t>
      </w:r>
      <w:r>
        <w:rPr>
          <w:bCs/>
          <w:b/>
        </w:rPr>
        <w:t xml:space="preserve">Tailor</w:t>
      </w:r>
      <w:r>
        <w:t xml:space="preserve"> </w:t>
      </w:r>
      <w:r>
        <w:t xml:space="preserve">in Vancouver and demonstrate how the profession can thrive through innovation and community engagement.</w:t>
      </w:r>
    </w:p>
    <w:bookmarkEnd w:id="25"/>
    <w:bookmarkStart w:id="26" w:name="conclusion"/>
    <w:p>
      <w:pPr>
        <w:pStyle w:val="Heading2"/>
      </w:pPr>
      <w:r>
        <w:t xml:space="preserve">7. Conclusion</w:t>
      </w:r>
    </w:p>
    <w:p>
      <w:pPr>
        <w:pStyle w:val="FirstParagraph"/>
      </w:pPr>
      <w:r>
        <w:t xml:space="preserve">The role of</w:t>
      </w:r>
      <w:r>
        <w:t xml:space="preserve"> </w:t>
      </w:r>
      <w:r>
        <w:rPr>
          <w:bCs/>
          <w:b/>
        </w:rPr>
        <w:t xml:space="preserve">Tailor</w:t>
      </w:r>
      <w:r>
        <w:t xml:space="preserve"> </w:t>
      </w:r>
      <w:r>
        <w:t xml:space="preserve">in Canada Vancouver is a multifaceted one, encompassing cultural heritage, economic contribution, and social responsibility. As this Undergraduate Thesis has shown, tailors in Vancouver are not just artisans but also agents of change who navigate challenges while embracing opportunities for growth. Their work reflects the city's commitment to diversity, sustainability, and craftsmanship—values that resonate deeply with Vancouver's identity.</w:t>
      </w:r>
    </w:p>
    <w:p>
      <w:pPr>
        <w:pStyle w:val="BodyText"/>
      </w:pPr>
      <w:r>
        <w:t xml:space="preserve">Future research could explore the impact of globalization on traditional tailoring practices or the role of digital platforms in expanding access to bespoke services. Ultimately, this thesis underscores the enduring relevance of</w:t>
      </w:r>
      <w:r>
        <w:t xml:space="preserve"> </w:t>
      </w:r>
      <w:r>
        <w:rPr>
          <w:bCs/>
          <w:b/>
        </w:rPr>
        <w:t xml:space="preserve">Tailor</w:t>
      </w:r>
      <w:r>
        <w:t xml:space="preserve"> </w:t>
      </w:r>
      <w:r>
        <w:t xml:space="preserve">as a profession in Canada Vancouver and its potential to inspire new generations of artisans and consumers alike.</w:t>
      </w:r>
    </w:p>
    <w:bookmarkEnd w:id="26"/>
    <w:bookmarkStart w:id="27" w:name="references"/>
    <w:p>
      <w:pPr>
        <w:pStyle w:val="Heading2"/>
      </w:pPr>
      <w:r>
        <w:t xml:space="preserve">References</w:t>
      </w:r>
    </w:p>
    <w:p>
      <w:pPr>
        <w:pStyle w:val="FirstParagraph"/>
      </w:pPr>
      <w:r>
        <w:rPr>
          <w:iCs/>
          <w:i/>
        </w:rPr>
        <w:t xml:space="preserve">[Include academic sources, industry reports, and interviews with tailors in Vancouver here.]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Tailor in Canada Vancouver</dc:title>
  <dc:creator/>
  <dc:language>en</dc:language>
  <cp:keywords/>
  <dcterms:created xsi:type="dcterms:W3CDTF">2026-07-20T13:48:00Z</dcterms:created>
  <dcterms:modified xsi:type="dcterms:W3CDTF">2026-07-20T13:48:00Z</dcterms:modified>
</cp:coreProperties>
</file>

<file path=docProps/custom.xml><?xml version="1.0" encoding="utf-8"?>
<Properties xmlns="http://schemas.openxmlformats.org/officeDocument/2006/custom-properties" xmlns:vt="http://schemas.openxmlformats.org/officeDocument/2006/docPropsVTypes"/>
</file>