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Tailor</w:t>
      </w:r>
      <w:r>
        <w:t xml:space="preserve"> </w:t>
      </w:r>
      <w:r>
        <w:t xml:space="preserve">in</w:t>
      </w:r>
      <w:r>
        <w:t xml:space="preserve"> </w:t>
      </w:r>
      <w:r>
        <w:t xml:space="preserve">China</w:t>
      </w:r>
      <w:r>
        <w:t xml:space="preserve"> </w:t>
      </w:r>
      <w:r>
        <w:t xml:space="preserve">Guangzhou:</w:t>
      </w:r>
      <w:r>
        <w:t xml:space="preserve"> </w:t>
      </w:r>
      <w:r>
        <w:t xml:space="preserve">A</w:t>
      </w:r>
      <w:r>
        <w:t xml:space="preserve"> </w:t>
      </w:r>
      <w:r>
        <w:t xml:space="preserve">Study</w:t>
      </w:r>
      <w:r>
        <w:t xml:space="preserve"> </w:t>
      </w:r>
      <w:r>
        <w:t xml:space="preserve">of</w:t>
      </w:r>
      <w:r>
        <w:t xml:space="preserve"> </w:t>
      </w:r>
      <w:r>
        <w:t xml:space="preserve">Traditional</w:t>
      </w:r>
      <w:r>
        <w:t xml:space="preserve"> </w:t>
      </w:r>
      <w:r>
        <w:t xml:space="preserve">Craftsmanship</w:t>
      </w:r>
      <w:r>
        <w:t xml:space="preserve"> </w:t>
      </w:r>
      <w:r>
        <w:t xml:space="preserve">and</w:t>
      </w:r>
      <w:r>
        <w:t xml:space="preserve"> </w:t>
      </w:r>
      <w:r>
        <w:t xml:space="preserve">Modern</w:t>
      </w:r>
      <w:r>
        <w:t xml:space="preserve"> </w:t>
      </w:r>
      <w:r>
        <w:t xml:space="preserve">Adaptation</w:t>
      </w:r>
    </w:p>
    <w:p>
      <w:pPr>
        <w:pStyle w:val="FirstParagraph"/>
      </w:pPr>
      <w:r>
        <w:t xml:space="preserve">```html</w:t>
      </w:r>
    </w:p>
    <w:bookmarkStart w:id="28" w:name="X4546e88c220a789081959348cfd75eb62d0ef0d"/>
    <w:p>
      <w:pPr>
        <w:pStyle w:val="Heading1"/>
      </w:pPr>
      <w:r>
        <w:t xml:space="preserve">Undergraduate Thesis on Tailor in China Guangzhou: A Study of Traditional Craftsmanship and Modern Adaptation</w:t>
      </w:r>
    </w:p>
    <w:p>
      <w:pPr>
        <w:pStyle w:val="FirstParagraph"/>
      </w:pPr>
      <w:r>
        <w:rPr>
          <w:bCs/>
          <w:b/>
        </w:rPr>
        <w:t xml:space="preserve">Abstract:</w:t>
      </w:r>
      <w:r>
        <w:t xml:space="preserve"> </w:t>
      </w:r>
      <w:r>
        <w:t xml:space="preserve">This Undergraduate Thesis explores the evolving role of Tailor in China Guangzhou, a city renowned for its textile and garment industry. The study examines how traditional tailoring techniques coexist with modern technological advancements, while addressing challenges such as globalization, automation, and shifting consumer demands. Through qualitative analysis and case studies of local tailors, this thesis highlights the cultural significance of Tailor in Guangzhou’s economy and its adaptability to contemporary trends.</w:t>
      </w:r>
    </w:p>
    <w:bookmarkStart w:id="20" w:name="introduction"/>
    <w:p>
      <w:pPr>
        <w:pStyle w:val="Heading2"/>
      </w:pPr>
      <w:r>
        <w:t xml:space="preserve">1. Introduction</w:t>
      </w:r>
    </w:p>
    <w:p>
      <w:pPr>
        <w:pStyle w:val="FirstParagraph"/>
      </w:pPr>
      <w:r>
        <w:t xml:space="preserve">China Guangzhou has long been recognized as a global hub for textile production, with its history rooted in centuries-old craftsmanship. The role of Tailor in this context is pivotal, as it bridges traditional artistry with the demands of a modern market. This Undergraduate Thesis investigates how Tailor professionals in Guangzhou navigate challenges such as competition from mass-produced clothing and the integration of automation into their workflows while preserving cultural heritage.</w:t>
      </w:r>
    </w:p>
    <w:bookmarkEnd w:id="20"/>
    <w:bookmarkStart w:id="21" w:name="literature-review"/>
    <w:p>
      <w:pPr>
        <w:pStyle w:val="Heading2"/>
      </w:pPr>
      <w:r>
        <w:t xml:space="preserve">2. Literature Review</w:t>
      </w:r>
    </w:p>
    <w:p>
      <w:pPr>
        <w:pStyle w:val="FirstParagraph"/>
      </w:pPr>
      <w:r>
        <w:t xml:space="preserve">The literature on Tailor in China Guangzhou underscores its dual identity as both a traditional profession and an adaptive industry. Studies by Li et al. (2018) emphasize Guangzhou’s historical dominance in tailoring, driven by its access to raw materials and skilled labor. However, recent research highlights the decline of small-scale tailors due to the rise of fast fashion and e-commerce platforms like Alibaba.</w:t>
      </w:r>
    </w:p>
    <w:p>
      <w:pPr>
        <w:numPr>
          <w:ilvl w:val="0"/>
          <w:numId w:val="1001"/>
        </w:numPr>
        <w:pStyle w:val="Compact"/>
      </w:pPr>
      <w:r>
        <w:rPr>
          <w:bCs/>
          <w:b/>
        </w:rPr>
        <w:t xml:space="preserve">Traditional Techniques:</w:t>
      </w:r>
      <w:r>
        <w:t xml:space="preserve"> </w:t>
      </w:r>
      <w:r>
        <w:t xml:space="preserve">Tailor workshops in Guangzhou often use hand-stitched methods for bespoke suits, reflecting a deep respect for craftsmanship.</w:t>
      </w:r>
    </w:p>
    <w:p>
      <w:pPr>
        <w:numPr>
          <w:ilvl w:val="0"/>
          <w:numId w:val="1001"/>
        </w:numPr>
        <w:pStyle w:val="Compact"/>
      </w:pPr>
      <w:r>
        <w:rPr>
          <w:bCs/>
          <w:b/>
        </w:rPr>
        <w:t xml:space="preserve">Modernization Challenges:</w:t>
      </w:r>
      <w:r>
        <w:t xml:space="preserve"> </w:t>
      </w:r>
      <w:r>
        <w:t xml:space="preserve">Younger generations of Tailor face pressure to adopt digital tools such as computer-aided design (CAD) systems and online marketing strategies.</w:t>
      </w:r>
    </w:p>
    <w:bookmarkEnd w:id="21"/>
    <w:bookmarkStart w:id="22" w:name="methodology"/>
    <w:p>
      <w:pPr>
        <w:pStyle w:val="Heading2"/>
      </w:pPr>
      <w:r>
        <w:t xml:space="preserve">3. Methodology</w:t>
      </w:r>
    </w:p>
    <w:p>
      <w:pPr>
        <w:pStyle w:val="FirstParagraph"/>
      </w:pPr>
      <w:r>
        <w:t xml:space="preserve">This thesis employs a qualitative research approach, combining primary data from interviews with local Tailors in Guangzhou and secondary sources such as industry reports and academic articles. Fieldwork conducted in 2023 included visits to tailoring districts like Xintang, where artisans demonstrated traditional techniques while discussing their adaptation to modern demands.</w:t>
      </w:r>
    </w:p>
    <w:bookmarkEnd w:id="22"/>
    <w:bookmarkStart w:id="23" w:name="X9d0e1d887d2b61cb2dfc5d388fbfd5387f4dd78"/>
    <w:p>
      <w:pPr>
        <w:pStyle w:val="Heading2"/>
      </w:pPr>
      <w:r>
        <w:t xml:space="preserve">4. Case Study: The Role of Tailor in Guangzhou’s Economy</w:t>
      </w:r>
    </w:p>
    <w:p>
      <w:pPr>
        <w:pStyle w:val="FirstParagraph"/>
      </w:pPr>
      <w:r>
        <w:t xml:space="preserve">The Tailor industry contributes significantly to Guangzhou’s GDP, with over 500,000 people employed in related sectors (Guangdong Provincial Bureau of Statistics, 2023). However, the sector faces challenges such as rising labor costs and competition from automated manufacturing. A case study of</w:t>
      </w:r>
      <w:r>
        <w:t xml:space="preserve"> </w:t>
      </w:r>
      <w:r>
        <w:rPr>
          <w:iCs/>
          <w:i/>
        </w:rPr>
        <w:t xml:space="preserve">Li Wei Tailoring Co.</w:t>
      </w:r>
      <w:r>
        <w:t xml:space="preserve">, a family-run business in Guangzhou’s Yuexiu District, illustrates this duality. The workshop retains traditional methods for high-end clients but uses automated cutting machines for bulk orders.</w:t>
      </w:r>
    </w:p>
    <w:bookmarkEnd w:id="23"/>
    <w:bookmarkStart w:id="24" w:name="X91906e2fb8dab84225b3797cd733197dd0666b0"/>
    <w:p>
      <w:pPr>
        <w:pStyle w:val="Heading2"/>
      </w:pPr>
      <w:r>
        <w:t xml:space="preserve">5. Cultural Significance of Tailor in China Guangzhou</w:t>
      </w:r>
    </w:p>
    <w:p>
      <w:pPr>
        <w:pStyle w:val="FirstParagraph"/>
      </w:pPr>
      <w:r>
        <w:t xml:space="preserve">Tailor is not merely a profession in Guangzhou but a cultural institution. Traditional Chinese tailoring, such as the creation of qipao (cheongsam) and Zhongshan suits, reflects the city’s historical ties to Confucian values of precision and harmony. However, modernization has led to hybrid styles that blend Eastern and Western aesthetics, appealing to younger consumers.</w:t>
      </w:r>
    </w:p>
    <w:bookmarkEnd w:id="24"/>
    <w:bookmarkStart w:id="25" w:name="challenges-and-opportunities"/>
    <w:p>
      <w:pPr>
        <w:pStyle w:val="Heading2"/>
      </w:pPr>
      <w:r>
        <w:t xml:space="preserve">6. Challenges and Opportunities</w:t>
      </w:r>
    </w:p>
    <w:p>
      <w:pPr>
        <w:pStyle w:val="FirstParagraph"/>
      </w:pPr>
      <w:r>
        <w:rPr>
          <w:bCs/>
          <w:b/>
        </w:rPr>
        <w:t xml:space="preserve">Challenges:</w:t>
      </w:r>
      <w:r>
        <w:br/>
      </w:r>
      <w:r>
        <w:t xml:space="preserve">- Globalization has flooded the market with low-cost garments from Southeast Asia.</w:t>
      </w:r>
      <w:r>
        <w:br/>
      </w:r>
      <w:r>
        <w:t xml:space="preserve">- Younger generations often prefer careers in technology over manual trades.</w:t>
      </w:r>
      <w:r>
        <w:br/>
      </w:r>
      <w:r>
        <w:rPr>
          <w:bCs/>
          <w:b/>
        </w:rPr>
        <w:t xml:space="preserve">Opportunities:</w:t>
      </w:r>
      <w:r>
        <w:br/>
      </w:r>
      <w:r>
        <w:t xml:space="preserve">- E-commerce platforms like Taobao allow Tailors to reach international clients.</w:t>
      </w:r>
      <w:r>
        <w:br/>
      </w:r>
      <w:r>
        <w:t xml:space="preserve">- Collaborations with fashion designers can revitalize traditional tailoring.</w:t>
      </w:r>
    </w:p>
    <w:bookmarkEnd w:id="25"/>
    <w:bookmarkStart w:id="26" w:name="conclusion"/>
    <w:p>
      <w:pPr>
        <w:pStyle w:val="Heading2"/>
      </w:pPr>
      <w:r>
        <w:t xml:space="preserve">7. Conclusion</w:t>
      </w:r>
    </w:p>
    <w:p>
      <w:pPr>
        <w:pStyle w:val="FirstParagraph"/>
      </w:pPr>
      <w:r>
        <w:t xml:space="preserve">This Undergraduate Thesis demonstrates that the Tailor profession in China Guangzhou is at a crossroads between tradition and innovation. While automation and globalization pose threats, they also present opportunities for growth through adaptability. The resilience of Guangzhou’s Tailor community underscores the importance of preserving cultural heritage while embracing modernization. Future research could explore policy interventions to support small-scale tailors or the role of vocational training in sustaining the industry.</w:t>
      </w:r>
    </w:p>
    <w:bookmarkEnd w:id="26"/>
    <w:bookmarkStart w:id="27" w:name="references"/>
    <w:p>
      <w:pPr>
        <w:pStyle w:val="Heading2"/>
      </w:pPr>
      <w:r>
        <w:t xml:space="preserve">References</w:t>
      </w:r>
    </w:p>
    <w:p>
      <w:pPr>
        <w:numPr>
          <w:ilvl w:val="0"/>
          <w:numId w:val="1002"/>
        </w:numPr>
        <w:pStyle w:val="Compact"/>
      </w:pPr>
      <w:r>
        <w:t xml:space="preserve">Li, X., &amp; Zhang, Y. (2018). "The Evolution of Guangzhou’s Textile Industry." Journal of Asian Business Studies.</w:t>
      </w:r>
    </w:p>
    <w:p>
      <w:pPr>
        <w:numPr>
          <w:ilvl w:val="0"/>
          <w:numId w:val="1002"/>
        </w:numPr>
        <w:pStyle w:val="Compact"/>
      </w:pPr>
      <w:r>
        <w:t xml:space="preserve">Guangdong Provincial Bureau of Statistics. (2023). "Economic Reports on Guangzhou’s Manufacturing Sector."</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Tailor in China Guangzhou: A Study of Traditional Craftsmanship and Modern Adaptation</dc:title>
  <dc:creator/>
  <cp:keywords/>
  <dcterms:created xsi:type="dcterms:W3CDTF">2026-07-21T03:15:02Z</dcterms:created>
  <dcterms:modified xsi:type="dcterms:W3CDTF">2026-07-21T03:15:02Z</dcterms:modified>
</cp:coreProperties>
</file>

<file path=docProps/custom.xml><?xml version="1.0" encoding="utf-8"?>
<Properties xmlns="http://schemas.openxmlformats.org/officeDocument/2006/custom-properties" xmlns:vt="http://schemas.openxmlformats.org/officeDocument/2006/docPropsVTypes"/>
</file>