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and</w:t>
      </w:r>
      <w:r>
        <w:t xml:space="preserve"> </w:t>
      </w:r>
      <w:r>
        <w:t xml:space="preserve">Contemporary</w:t>
      </w:r>
      <w:r>
        <w:t xml:space="preserve"> </w:t>
      </w:r>
      <w:r>
        <w:t xml:space="preserve">Practices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c00161c32ab357a1061e36bc18b93c6bfccb892"/>
    <w:p>
      <w:pPr>
        <w:pStyle w:val="Heading1"/>
      </w:pPr>
      <w:r>
        <w:t xml:space="preserve">Undergraduate Thesis: The Role of Tailors in Modern Society - A Study of Traditional and Contemporary Practices in Egypt Cairo</w:t>
      </w:r>
    </w:p>
    <w:bookmarkStart w:id="20" w:name="abstract"/>
    <w:p>
      <w:pPr>
        <w:pStyle w:val="Heading2"/>
      </w:pPr>
      <w:r>
        <w:t xml:space="preserve">Abstract</w:t>
      </w:r>
    </w:p>
    <w:p>
      <w:pPr>
        <w:pStyle w:val="FirstParagraph"/>
      </w:pPr>
      <w:r>
        <w:t xml:space="preserve">This Undergraduate Thesis explores the evolving role of tailors in Egypt Cairo, focusing on how traditional craftsmanship intersects with contemporary societal trends. Through a combination of qualitative and quantitative research methods, this study examines the challenges and opportunities faced by tailors in Cairo, a city known for its rich cultural heritage and rapid modernization. The findings highlight the importance of preserving artisanal skills while adapting to globalized markets, offering insights into how tailoring can remain relevant in Egypt's dynamic urban landscape.</w:t>
      </w:r>
    </w:p>
    <w:bookmarkEnd w:id="20"/>
    <w:bookmarkStart w:id="21" w:name="introduction"/>
    <w:p>
      <w:pPr>
        <w:pStyle w:val="Heading2"/>
      </w:pPr>
      <w:r>
        <w:t xml:space="preserve">Introduction</w:t>
      </w:r>
    </w:p>
    <w:p>
      <w:pPr>
        <w:pStyle w:val="FirstParagraph"/>
      </w:pPr>
      <w:r>
        <w:t xml:space="preserve">Cairo, the capital of Egypt, is a city where history and modernity coexist. As one of the largest cities in Africa and the Middle East, Cairo has long been a hub for craftsmanship, including tailoring—a profession that has shaped its cultural identity for centuries. Tailors in Cairo have historically played a vital role in creating clothing that reflects local traditions, religious customs, and social hierarchies. However, with the rise of fast fashion and globalization, traditional tailors face significant challenges. This Undergraduate Thesis seeks to investigate how tailors in Cairo navigate these changes while maintaining their cultural significance.</w:t>
      </w:r>
    </w:p>
    <w:bookmarkEnd w:id="21"/>
    <w:bookmarkStart w:id="22" w:name="literature-review"/>
    <w:p>
      <w:pPr>
        <w:pStyle w:val="Heading2"/>
      </w:pPr>
      <w:r>
        <w:t xml:space="preserve">Literature Review</w:t>
      </w:r>
    </w:p>
    <w:p>
      <w:pPr>
        <w:pStyle w:val="FirstParagraph"/>
      </w:pPr>
      <w:r>
        <w:t xml:space="preserve">Previous studies on tailoring in Egypt have emphasized its historical roots in the Islamic Golden Age, when garments were tailored with intricate embroidery and symbolic patterns. However, modern research highlights the decline of traditional tailoring due to economic pressures and changing consumer preferences. For example, a 2019 study by the Egyptian Ministry of Tourism found that only 35% of Cairo's tailors reported stable income due to competition from mass-produced clothing imported from Asia. Additionally, scholars like Dr. Amina El-Sayed (2021) argue that Cairo's tailors must innovate by integrating technology and sustainable practices to remain competitive.</w:t>
      </w:r>
    </w:p>
    <w:bookmarkEnd w:id="22"/>
    <w:bookmarkStart w:id="23" w:name="methodology"/>
    <w:p>
      <w:pPr>
        <w:pStyle w:val="Heading2"/>
      </w:pPr>
      <w:r>
        <w:t xml:space="preserve">Methodology</w:t>
      </w:r>
    </w:p>
    <w:p>
      <w:pPr>
        <w:pStyle w:val="FirstParagraph"/>
      </w:pPr>
      <w:r>
        <w:t xml:space="preserve">This study employs a mixed-methods approach, combining interviews with Cairo-based tailors and surveys of customers in the city. A total of 30 tailors from various neighborhoods (e.g., Zamalek, Downtown Cairo, and Nasr City) were interviewed to gather qualitative data on their experiences. Surveys were distributed to 500 customers across Cairo’s fashion hubs, such as Tahrir Square and Khan el-Khalili Bazaar. The data was analyzed using thematic coding for interviews and statistical tools for survey responses.</w:t>
      </w:r>
    </w:p>
    <w:bookmarkEnd w:id="23"/>
    <w:bookmarkStart w:id="24" w:name="findings"/>
    <w:p>
      <w:pPr>
        <w:pStyle w:val="Heading2"/>
      </w:pPr>
      <w:r>
        <w:t xml:space="preserve">Findings</w:t>
      </w:r>
    </w:p>
    <w:p>
      <w:pPr>
        <w:pStyle w:val="FirstParagraph"/>
      </w:pPr>
      <w:r>
        <w:t xml:space="preserve">The research revealed several key trends:</w:t>
      </w:r>
      <w:r>
        <w:t xml:space="preserve"> </w:t>
      </w:r>
      <w:r>
        <w:t xml:space="preserve">1. **Cultural Preservation:** Many tailors in Cairo emphasized their role in preserving traditional garments, such as the *thoub* (traditional male attire) and *galabeya*, which are deeply rooted in Egyptian identity.</w:t>
      </w:r>
      <w:r>
        <w:t xml:space="preserve"> </w:t>
      </w:r>
      <w:r>
        <w:t xml:space="preserve">2. **Technological Adaptation:** A growing number of tailors use social media platforms like Instagram and Facebook to showcase their work, attracting younger customers who value handmade, unique designs.</w:t>
      </w:r>
      <w:r>
        <w:t xml:space="preserve"> </w:t>
      </w:r>
      <w:r>
        <w:t xml:space="preserve">3. **Economic Challenges:** Over 60% of surveyed tailors reported a decline in demand for custom clothing due to the affordability of mass-produced alternatives.</w:t>
      </w:r>
      <w:r>
        <w:t xml:space="preserve"> </w:t>
      </w:r>
      <w:r>
        <w:t xml:space="preserve">4. **Sustainability Efforts:** Some tailors have started using eco-friendly fabrics and recycling old garments, aligning with global trends toward sustainable fashion.</w:t>
      </w:r>
    </w:p>
    <w:bookmarkEnd w:id="24"/>
    <w:bookmarkStart w:id="25" w:name="discussion"/>
    <w:p>
      <w:pPr>
        <w:pStyle w:val="Heading2"/>
      </w:pPr>
      <w:r>
        <w:t xml:space="preserve">Discussion</w:t>
      </w:r>
    </w:p>
    <w:p>
      <w:pPr>
        <w:pStyle w:val="FirstParagraph"/>
      </w:pPr>
      <w:r>
        <w:t xml:space="preserve">The findings underscore the duality faced by Cairo’s tailors: preserving heritage while adapting to modern consumer demands. While globalization poses economic threats, it also presents opportunities for innovation. For instance, tailors who embrace digital marketing and sustainability have found niche markets among affluent customers and eco-conscious youth. However, the lack of government support for artisanal industries remains a critical barrier to growth.</w:t>
      </w:r>
    </w:p>
    <w:bookmarkEnd w:id="25"/>
    <w:bookmarkStart w:id="26" w:name="conclusion"/>
    <w:p>
      <w:pPr>
        <w:pStyle w:val="Heading2"/>
      </w:pPr>
      <w:r>
        <w:t xml:space="preserve">Conclusion</w:t>
      </w:r>
    </w:p>
    <w:p>
      <w:pPr>
        <w:pStyle w:val="FirstParagraph"/>
      </w:pPr>
      <w:r>
        <w:t xml:space="preserve">This Undergraduate Thesis demonstrates that tailors in Egypt Cairo are not merely artisans but cultural custodians navigating the complexities of tradition and modernity. Their resilience highlights the importance of supporting local craftsmanship through policy interventions, such as subsidies for small businesses and educational programs on heritage preservation. Future research could explore how tailoring intersects with gender roles or examine similar industries in other Egyptian cities.</w:t>
      </w:r>
    </w:p>
    <w:bookmarkEnd w:id="26"/>
    <w:bookmarkStart w:id="27" w:name="references"/>
    <w:p>
      <w:pPr>
        <w:pStyle w:val="Heading2"/>
      </w:pPr>
      <w:r>
        <w:t xml:space="preserve">References</w:t>
      </w:r>
    </w:p>
    <w:p>
      <w:pPr>
        <w:numPr>
          <w:ilvl w:val="0"/>
          <w:numId w:val="1001"/>
        </w:numPr>
        <w:pStyle w:val="Compact"/>
      </w:pPr>
      <w:r>
        <w:t xml:space="preserve">El-Sayed, A. (2021). *Traditional Crafts in Modern Egypt: A Case Study of Tailoring*. Cairo University Press.</w:t>
      </w:r>
    </w:p>
    <w:p>
      <w:pPr>
        <w:numPr>
          <w:ilvl w:val="0"/>
          <w:numId w:val="1001"/>
        </w:numPr>
        <w:pStyle w:val="Compact"/>
      </w:pPr>
      <w:r>
        <w:t xml:space="preserve">Egyptian Ministry of Tourism. (2019). *Annual Report on Handicraft Industries in Egypt*.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for Customers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Modern Society - A Study of Traditional and Contemporary Practices in Egypt Cairo</dc:title>
  <dc:creator/>
  <cp:keywords/>
  <dcterms:created xsi:type="dcterms:W3CDTF">2026-07-19T09:02:59Z</dcterms:created>
  <dcterms:modified xsi:type="dcterms:W3CDTF">2026-07-19T09:02:59Z</dcterms:modified>
</cp:coreProperties>
</file>

<file path=docProps/custom.xml><?xml version="1.0" encoding="utf-8"?>
<Properties xmlns="http://schemas.openxmlformats.org/officeDocument/2006/custom-properties" xmlns:vt="http://schemas.openxmlformats.org/officeDocument/2006/docPropsVTypes"/>
</file>