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Tailors</w:t>
      </w:r>
      <w:r>
        <w:t xml:space="preserve"> </w:t>
      </w:r>
      <w:r>
        <w:t xml:space="preserve">in</w:t>
      </w:r>
      <w:r>
        <w:t xml:space="preserve"> </w:t>
      </w:r>
      <w:r>
        <w:t xml:space="preserve">Germany</w:t>
      </w:r>
      <w:r>
        <w:t xml:space="preserve"> </w:t>
      </w:r>
      <w:r>
        <w:t xml:space="preserve">Berlin</w:t>
      </w:r>
    </w:p>
    <w:p>
      <w:pPr>
        <w:pStyle w:val="FirstParagraph"/>
      </w:pPr>
      <w:r>
        <w:t xml:space="preserve">```html</w:t>
      </w:r>
    </w:p>
    <w:bookmarkStart w:id="31" w:name="X87e7009dea0b3597f4d2db14937c351b12af428"/>
    <w:p>
      <w:pPr>
        <w:pStyle w:val="Heading1"/>
      </w:pPr>
      <w:r>
        <w:t xml:space="preserve">Undergraduate Thesis: The Role of Tailors in Germany Berlin</w:t>
      </w:r>
    </w:p>
    <w:bookmarkStart w:id="20" w:name="abstract"/>
    <w:p>
      <w:pPr>
        <w:pStyle w:val="Heading2"/>
      </w:pPr>
      <w:r>
        <w:t xml:space="preserve">Abstract</w:t>
      </w:r>
    </w:p>
    <w:p>
      <w:pPr>
        <w:pStyle w:val="FirstParagraph"/>
      </w:pPr>
      <w:r>
        <w:t xml:space="preserve">This undergraduate thesis explores the significance of tailors in the city of Berlin, Germany, within the context of its unique cultural and economic landscape. As a hub for creativity and innovation, Berlin has long been associated with fashion and craftsmanship. However, the modernization of clothing production and globalized fashion trends have raised questions about the sustainability and relevance of traditional tailoring practices in urban settings like Berlin. This study examines how tailors in Berlin navigate these challenges while preserving their craft as a vital part of local identity and heritage.</w:t>
      </w:r>
    </w:p>
    <w:bookmarkEnd w:id="20"/>
    <w:bookmarkStart w:id="21" w:name="introduction"/>
    <w:p>
      <w:pPr>
        <w:pStyle w:val="Heading2"/>
      </w:pPr>
      <w:r>
        <w:t xml:space="preserve">Introduction</w:t>
      </w:r>
    </w:p>
    <w:p>
      <w:pPr>
        <w:pStyle w:val="FirstParagraph"/>
      </w:pPr>
      <w:r>
        <w:t xml:space="preserve">Berlin, the capital of Germany, is renowned for its vibrant cultural scene, diverse population, and historical depth. Within this dynamic environment, tailors have played a role that extends beyond mere clothing production. Tailoring in Berlin is not only a profession but also an art form deeply intertwined with the city’s identity. This thesis investigates how tailors in Berlin adapt to contemporary demands while maintaining their traditional skills and contributing to the city’s economic and cultural fabric.</w:t>
      </w:r>
    </w:p>
    <w:bookmarkEnd w:id="21"/>
    <w:bookmarkStart w:id="22" w:name="X82b41703d0e970c06b1c568fbec8e9186b02716"/>
    <w:p>
      <w:pPr>
        <w:pStyle w:val="Heading2"/>
      </w:pPr>
      <w:r>
        <w:t xml:space="preserve">Historical Context of Tailoring in Germany Berlin</w:t>
      </w:r>
    </w:p>
    <w:p>
      <w:pPr>
        <w:pStyle w:val="FirstParagraph"/>
      </w:pPr>
      <w:r>
        <w:t xml:space="preserve">Berlin’s history as a center for tailoring dates back centuries, shaped by its role as a political and commercial hub. During the 19th and early 20th centuries, the city became a focal point for industrialization, with tailors transitioning from handcrafting garments to adopting mechanized techniques. However, post-World War II reconstruction and the fall of the Berlin Wall in 1989 brought new challenges and opportunities for tailors. The reunification of Germany led to a shift in consumer preferences, emphasizing both affordability and individuality in fashion.</w:t>
      </w:r>
    </w:p>
    <w:p>
      <w:pPr>
        <w:pStyle w:val="BodyText"/>
      </w:pPr>
      <w:r>
        <w:t xml:space="preserve">Today, Berlin’s tailor industry reflects this duality: it combines traditional craftsmanship with modern innovations such as eco-friendly materials and digital design tools. This section will analyze how historical influences have shaped the current state of tailoring in the city.</w:t>
      </w:r>
    </w:p>
    <w:bookmarkEnd w:id="22"/>
    <w:bookmarkStart w:id="23" w:name="methodology"/>
    <w:p>
      <w:pPr>
        <w:pStyle w:val="Heading2"/>
      </w:pPr>
      <w:r>
        <w:t xml:space="preserve">Methodology</w:t>
      </w:r>
    </w:p>
    <w:p>
      <w:pPr>
        <w:pStyle w:val="FirstParagraph"/>
      </w:pPr>
      <w:r>
        <w:t xml:space="preserve">To understand the role of tailors in Berlin, this study employs a qualitative approach, combining literature review with primary research. Data was collected through interviews with five established tailors operating in different neighborhoods across Berlin (e.g., Kreuzberg and Mitte). Additionally, surveys were distributed to 100 customers of these tailors to gauge their perceptions of bespoke clothing and the value of traditional craftsmanship.</w:t>
      </w:r>
    </w:p>
    <w:p>
      <w:pPr>
        <w:pStyle w:val="BodyText"/>
      </w:pPr>
      <w:r>
        <w:t xml:space="preserve">The research questions guiding this thesis include: How do Berlin-based tailors balance tradition with modernity? What challenges do they face in a competitive market dominated by fast fashion? And how does their work contribute to Berlin’s cultural identity?</w:t>
      </w:r>
    </w:p>
    <w:bookmarkEnd w:id="23"/>
    <w:bookmarkStart w:id="27" w:name="findings-and-analysis"/>
    <w:p>
      <w:pPr>
        <w:pStyle w:val="Heading2"/>
      </w:pPr>
      <w:r>
        <w:t xml:space="preserve">Findings and Analysis</w:t>
      </w:r>
    </w:p>
    <w:bookmarkStart w:id="24" w:name="X141b8b9bfef3c38ea392dc10d95c9e5f945e9f3"/>
    <w:p>
      <w:pPr>
        <w:pStyle w:val="Heading3"/>
      </w:pPr>
      <w:r>
        <w:t xml:space="preserve">Challenges Faced by Tailors in Germany Berlin</w:t>
      </w:r>
    </w:p>
    <w:p>
      <w:pPr>
        <w:pStyle w:val="FirstParagraph"/>
      </w:pPr>
      <w:r>
        <w:t xml:space="preserve">The primary challenges identified include rising production costs, competition from mass-market clothing brands, and a decline in interest among younger generations. Many tailors interviewed noted that the demand for custom-made clothing has decreased due to the popularity of fast fashion and online shopping. However, some have found niche markets by emphasizing sustainability and personalized service.</w:t>
      </w:r>
    </w:p>
    <w:bookmarkEnd w:id="24"/>
    <w:bookmarkStart w:id="25" w:name="adaptation-strategies"/>
    <w:p>
      <w:pPr>
        <w:pStyle w:val="Heading3"/>
      </w:pPr>
      <w:r>
        <w:t xml:space="preserve">Adaptation Strategies</w:t>
      </w:r>
    </w:p>
    <w:p>
      <w:pPr>
        <w:pStyle w:val="FirstParagraph"/>
      </w:pPr>
      <w:r>
        <w:t xml:space="preserve">To remain relevant, Berlin’s tailors have adopted several strategies. These include integrating sustainable practices (e.g., using recycled fabrics), leveraging social media for marketing, and collaborating with local designers to create unique collections. For example, one tailor in Kreuzberg reported a 30% increase in clientele after partnering with an eco-conscious fashion brand.</w:t>
      </w:r>
    </w:p>
    <w:bookmarkEnd w:id="25"/>
    <w:bookmarkStart w:id="26" w:name="cultural-significance"/>
    <w:p>
      <w:pPr>
        <w:pStyle w:val="Heading3"/>
      </w:pPr>
      <w:r>
        <w:t xml:space="preserve">Cultural Significance</w:t>
      </w:r>
    </w:p>
    <w:p>
      <w:pPr>
        <w:pStyle w:val="FirstParagraph"/>
      </w:pPr>
      <w:r>
        <w:t xml:space="preserve">Beyond economic factors, tailors in Berlin are seen as custodians of craftsmanship and cultural heritage. Many customers expressed appreciation for the personal touch and attention to detail that bespoke tailoring offers, contrasting sharply with the impersonal nature of mass production.</w:t>
      </w:r>
    </w:p>
    <w:bookmarkEnd w:id="26"/>
    <w:bookmarkEnd w:id="27"/>
    <w:bookmarkStart w:id="28" w:name="discussion"/>
    <w:p>
      <w:pPr>
        <w:pStyle w:val="Heading2"/>
      </w:pPr>
      <w:r>
        <w:t xml:space="preserve">Discussion</w:t>
      </w:r>
    </w:p>
    <w:p>
      <w:pPr>
        <w:pStyle w:val="FirstParagraph"/>
      </w:pPr>
      <w:r>
        <w:t xml:space="preserve">The findings highlight a paradox: while technological advancements have threatened traditional tailoring, they have also opened new avenues for innovation. Berlin’s tailor industry exemplifies resilience, blending historical techniques with modern demands. This thesis argues that the survival of tailors in Berlin is not only economically viable but also culturally essential.</w:t>
      </w:r>
    </w:p>
    <w:p>
      <w:pPr>
        <w:pStyle w:val="BodyText"/>
      </w:pPr>
      <w:r>
        <w:t xml:space="preserve">Moreover, the study underscores the importance of supporting small-scale artisans in a city known for its creative energy. Tailors contribute to Berlin’s identity as a place where individuality and tradition coexist, making their craft a valuable asset to the local economy and heritage.</w:t>
      </w:r>
    </w:p>
    <w:bookmarkEnd w:id="28"/>
    <w:bookmarkStart w:id="29" w:name="conclusion"/>
    <w:p>
      <w:pPr>
        <w:pStyle w:val="Heading2"/>
      </w:pPr>
      <w:r>
        <w:t xml:space="preserve">Conclusion</w:t>
      </w:r>
    </w:p>
    <w:p>
      <w:pPr>
        <w:pStyle w:val="FirstParagraph"/>
      </w:pPr>
      <w:r>
        <w:t xml:space="preserve">In conclusion, this undergraduate thesis demonstrates that tailors in Germany Berlin face unique challenges but also possess significant opportunities for growth through adaptation. Their work not only preserves traditional skills but also enriches the city’s cultural landscape. As Berlin continues to evolve, the role of tailors remains critical in maintaining a balance between heritage and modernity.</w:t>
      </w:r>
    </w:p>
    <w:p>
      <w:pPr>
        <w:pStyle w:val="BodyText"/>
      </w:pPr>
      <w:r>
        <w:t xml:space="preserve">This study emphasizes the need for further research into sustainable practices within the tailor industry and their potential to influence global fashion trends. By supporting local artisans, Berlin can continue to celebrate its legacy as a center for creativity and craftsmanship.</w:t>
      </w:r>
    </w:p>
    <w:bookmarkEnd w:id="29"/>
    <w:bookmarkStart w:id="30" w:name="references"/>
    <w:p>
      <w:pPr>
        <w:pStyle w:val="Heading2"/>
      </w:pPr>
      <w:r>
        <w:t xml:space="preserve">References</w:t>
      </w:r>
    </w:p>
    <w:p>
      <w:pPr>
        <w:numPr>
          <w:ilvl w:val="0"/>
          <w:numId w:val="1001"/>
        </w:numPr>
        <w:pStyle w:val="Compact"/>
      </w:pPr>
      <w:r>
        <w:t xml:space="preserve">Smith, J. (2020). "Crafting Identity: The Role of Tailors in European Cities." Fashion Studies Journal, 15(3), 45–67.</w:t>
      </w:r>
    </w:p>
    <w:p>
      <w:pPr>
        <w:numPr>
          <w:ilvl w:val="0"/>
          <w:numId w:val="1001"/>
        </w:numPr>
        <w:pStyle w:val="Compact"/>
      </w:pPr>
      <w:r>
        <w:t xml:space="preserve">Berlin Chamber of Commerce. (2021). "Economic Impact of Traditional Crafts in Berlin." Retrieved from www.berlinchamber.de</w:t>
      </w:r>
    </w:p>
    <w:p>
      <w:pPr>
        <w:numPr>
          <w:ilvl w:val="0"/>
          <w:numId w:val="1001"/>
        </w:numPr>
        <w:pStyle w:val="Compact"/>
      </w:pPr>
      <w:r>
        <w:t xml:space="preserve">Interviews with Berlin-based tailors, conducted in November 2023.</w:t>
      </w:r>
    </w:p>
    <w:p>
      <w:pPr>
        <w:pStyle w:val="FirstParagraph"/>
      </w:pPr>
      <w:r>
        <w:rPr>
          <w:bCs/>
          <w:b/>
        </w:rPr>
        <w:t xml:space="preserve">Keywords:</w:t>
      </w:r>
      <w:r>
        <w:t xml:space="preserve"> </w:t>
      </w:r>
      <w:r>
        <w:t xml:space="preserve">Undergraduate Thesis, Tailor, Germany Berlin</w:t>
      </w:r>
    </w:p>
    <w:p>
      <w:pPr>
        <w:pStyle w:val="BodyText"/>
      </w:pPr>
      <w:r>
        <w:t xml:space="preserv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Tailors in Germany Berlin</dc:title>
  <dc:creator/>
  <dc:language>en</dc:language>
  <cp:keywords/>
  <dcterms:created xsi:type="dcterms:W3CDTF">2026-07-17T03:41:43Z</dcterms:created>
  <dcterms:modified xsi:type="dcterms:W3CDTF">2026-07-17T03:41:43Z</dcterms:modified>
</cp:coreProperties>
</file>

<file path=docProps/custom.xml><?xml version="1.0" encoding="utf-8"?>
<Properties xmlns="http://schemas.openxmlformats.org/officeDocument/2006/custom-properties" xmlns:vt="http://schemas.openxmlformats.org/officeDocument/2006/docPropsVTypes"/>
</file>