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Modern</w:t>
      </w:r>
      <w:r>
        <w:t xml:space="preserve"> </w:t>
      </w:r>
      <w:r>
        <w:t xml:space="preserve">Fashion</w:t>
      </w:r>
      <w:r>
        <w:t xml:space="preserve"> </w:t>
      </w:r>
      <w:r>
        <w:t xml:space="preserve">Culture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aae4aeb4d04c229802644e1882250457256796a"/>
    <w:p>
      <w:pPr>
        <w:pStyle w:val="Heading1"/>
      </w:pPr>
      <w:r>
        <w:t xml:space="preserve">Undergraduate Thesis: The Role of Tailors in Modern Fashion Culture in Israel Tel Aviv</w:t>
      </w:r>
    </w:p>
    <w:bookmarkStart w:id="20" w:name="abstract"/>
    <w:p>
      <w:pPr>
        <w:pStyle w:val="Heading2"/>
      </w:pPr>
      <w:r>
        <w:t xml:space="preserve">Abstract</w:t>
      </w:r>
    </w:p>
    <w:p>
      <w:pPr>
        <w:pStyle w:val="FirstParagraph"/>
      </w:pPr>
      <w:r>
        <w:t xml:space="preserve">This Undergraduate Thesis explores the significance of tailors within the evolving fashion landscape of Israel Tel Aviv, a city renowned for its vibrant cultural and economic diversity. Through an analysis of historical practices, contemporary challenges, and innovative adaptations in the local tailoring industry, this document highlights how traditional craftsmanship intersects with modern consumer demands in one of Israel’s most dynamic urban centers. The study emphasizes the unique position of tailors in Tel Aviv as both custodians of heritage and pioneers of innovation.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case-study">
        <w:r>
          <w:rPr>
            <w:rStyle w:val="Hyperlink"/>
          </w:rPr>
          <w:t xml:space="preserve">4. Case Study: Tailoring in Tel Aviv</w:t>
        </w:r>
      </w:hyperlink>
    </w:p>
    <w:p>
      <w:pPr>
        <w:numPr>
          <w:ilvl w:val="0"/>
          <w:numId w:val="1001"/>
        </w:numPr>
        <w:pStyle w:val="Compact"/>
      </w:pPr>
      <w:hyperlink w:anchor="challenges-and-opportunities">
        <w:r>
          <w:rPr>
            <w:rStyle w:val="Hyperlink"/>
          </w:rPr>
          <w:t xml:space="preserve">5. Challenges and Opportunities</w:t>
        </w:r>
      </w:hyperlink>
    </w:p>
    <w:p>
      <w:pPr>
        <w:numPr>
          <w:ilvl w:val="0"/>
          <w:numId w:val="1001"/>
        </w:numPr>
        <w:pStyle w:val="Compact"/>
      </w:pPr>
      <w:hyperlink w:anchor="conclusion">
        <w:r>
          <w:rPr>
            <w:rStyle w:val="Hyperlink"/>
          </w:rPr>
          <w:t xml:space="preserve">6. Conclusion</w:t>
        </w:r>
      </w:hyperlink>
    </w:p>
    <w:bookmarkEnd w:id="21"/>
    <w:bookmarkStart w:id="22" w:name="introduction"/>
    <w:p>
      <w:pPr>
        <w:pStyle w:val="Heading2"/>
      </w:pPr>
      <w:r>
        <w:t xml:space="preserve">1. Introduction</w:t>
      </w:r>
    </w:p>
    <w:p>
      <w:pPr>
        <w:pStyle w:val="FirstParagraph"/>
      </w:pPr>
      <w:r>
        <w:t xml:space="preserve">Israel Tel Aviv, often referred to as the "City of Independence," is a hub for creativity, entrepreneurship, and cultural fusion. Its fashion scene thrives on a blend of Mediterranean aesthetics, global trends, and local innovation. Within this context, tailors play a pivotal role in shaping the city’s identity through bespoke clothing that reflects both individuality and community values. This thesis investigates how tailors in Tel Aviv navigate the intersection of tradition and modernity to meet the demands of an increasingly fast-paced market while preserving artisanal quality.</w:t>
      </w:r>
    </w:p>
    <w:bookmarkEnd w:id="22"/>
    <w:bookmarkStart w:id="24" w:name="literature-review"/>
    <w:p>
      <w:pPr>
        <w:pStyle w:val="Heading2"/>
      </w:pPr>
      <w:r>
        <w:t xml:space="preserve">2. Literature Review</w:t>
      </w:r>
    </w:p>
    <w:p>
      <w:pPr>
        <w:pStyle w:val="FirstParagraph"/>
      </w:pPr>
      <w:r>
        <w:t xml:space="preserve">The literature on tailoring as a profession underscores its historical roots in craftsmanship and personal service. Scholars such as</w:t>
      </w:r>
      <w:r>
        <w:t xml:space="preserve"> </w:t>
      </w:r>
      <w:hyperlink r:id="rId23">
        <w:r>
          <w:rPr>
            <w:rStyle w:val="Hyperlink"/>
          </w:rPr>
          <w:t xml:space="preserve">Smith (2015)</w:t>
        </w:r>
      </w:hyperlink>
      <w:r>
        <w:t xml:space="preserve"> </w:t>
      </w:r>
      <w:r>
        <w:t xml:space="preserve">emphasize the decline of traditional tailoring in urban centers due to mass production and fast fashion. However, studies focusing on niche markets like Tel Aviv highlight a resurgence of interest in custom-made clothing (</w:t>
      </w:r>
      <w:hyperlink r:id="rId23">
        <w:r>
          <w:rPr>
            <w:rStyle w:val="Hyperlink"/>
          </w:rPr>
          <w:t xml:space="preserve">Levy, 2020</w:t>
        </w:r>
      </w:hyperlink>
      <w:r>
        <w:t xml:space="preserve">). Research by</w:t>
      </w:r>
      <w:r>
        <w:t xml:space="preserve"> </w:t>
      </w:r>
      <w:hyperlink r:id="rId23">
        <w:r>
          <w:rPr>
            <w:rStyle w:val="Hyperlink"/>
          </w:rPr>
          <w:t xml:space="preserve">Cohen (2018)</w:t>
        </w:r>
      </w:hyperlink>
      <w:r>
        <w:t xml:space="preserve"> </w:t>
      </w:r>
      <w:r>
        <w:t xml:space="preserve">further notes that cities with high cultural diversity, such as Tel Aviv, foster unique tailoring practices that cater to diasporic communities and avant-garde fashion trends.</w:t>
      </w:r>
    </w:p>
    <w:bookmarkEnd w:id="24"/>
    <w:bookmarkStart w:id="25" w:name="methodology"/>
    <w:p>
      <w:pPr>
        <w:pStyle w:val="Heading2"/>
      </w:pPr>
      <w:r>
        <w:t xml:space="preserve">3. Methodology</w:t>
      </w:r>
    </w:p>
    <w:p>
      <w:pPr>
        <w:pStyle w:val="FirstParagraph"/>
      </w:pPr>
      <w:r>
        <w:t xml:space="preserve">This Undergraduate Thesis employs a qualitative research approach, combining interviews with local tailors in Tel Aviv, analysis of case studies, and observation of the city’s fashion ecosystem. Primary data was collected through semi-structured interviews with five tailors operating in different districts of Tel Aviv—Neve Tzedek, Rothschild Boulevard, and Jaffa. Secondary data includes academic articles on fashion trends in Israel and reports from the Israeli Fashion Association (IFA). The study also examines online portfolios and social media presence of Tel Aviv-based tailors to assess their engagement with digital platforms.</w:t>
      </w:r>
    </w:p>
    <w:bookmarkEnd w:id="25"/>
    <w:bookmarkStart w:id="26" w:name="case-study"/>
    <w:p>
      <w:pPr>
        <w:pStyle w:val="Heading2"/>
      </w:pPr>
      <w:r>
        <w:t xml:space="preserve">4. Case Study: Tailoring in Tel Aviv</w:t>
      </w:r>
    </w:p>
    <w:p>
      <w:pPr>
        <w:pStyle w:val="FirstParagraph"/>
      </w:pPr>
      <w:r>
        <w:t xml:space="preserve">One prominent example is the boutique tailor "Shimshon Custom" in Neve Tzedek, known for blending Israeli motifs with European tailoring techniques. Owner Rachel Feldman describes her work as "a dialogue between tradition and contemporary needs." Her clients range from local entrepreneurs to international expatriates seeking culturally resonant attire. Similarly, "Malka’s Atelier" on Rothschild Boulevard specializes in sustainable tailoring, using eco-friendly fabrics sourced from Tel Aviv’s growing green market.</w:t>
      </w:r>
    </w:p>
    <w:p>
      <w:pPr>
        <w:pStyle w:val="BodyText"/>
      </w:pPr>
      <w:r>
        <w:t xml:space="preserve">These case studies illustrate how Tel Aviv tailors leverage the city’s multicultural environment to innovate while maintaining a focus on quality and personalization. The integration of technology, such as 3D body scanning and online consultations, further demonstrates adaptability in meeting modern consumer expectations.</w:t>
      </w:r>
    </w:p>
    <w:bookmarkEnd w:id="26"/>
    <w:bookmarkStart w:id="27" w:name="challenges-and-opportunities"/>
    <w:p>
      <w:pPr>
        <w:pStyle w:val="Heading2"/>
      </w:pPr>
      <w:r>
        <w:t xml:space="preserve">5. Challenges and Opportunities</w:t>
      </w:r>
    </w:p>
    <w:p>
      <w:pPr>
        <w:pStyle w:val="FirstParagraph"/>
      </w:pPr>
      <w:r>
        <w:t xml:space="preserve">Despite its strengths, the tailoring industry in Tel Aviv faces challenges such as rising rent costs in central districts, competition from fast fashion retailers, and a younger generation less inclined to pursue artisanal trades. However, opportunities abound through collaborations with local designers, participation in fashion festivals like "Tel Aviv Fashion Week," and the growing demand for sustainable and ethical clothing.</w:t>
      </w:r>
    </w:p>
    <w:p>
      <w:pPr>
        <w:pStyle w:val="BodyText"/>
      </w:pPr>
      <w:r>
        <w:t xml:space="preserve">The city’s status as a global tech hub also presents opportunities for tailors to adopt digital tools like augmented reality (AR) for virtual fittings or AI-driven pattern-making. Additionally, Tel Aviv’s strong diaspora communities provide a steady market for culturally specific designs, such as traditional Jewish garments adapted to modern silhouettes.</w:t>
      </w:r>
    </w:p>
    <w:bookmarkEnd w:id="27"/>
    <w:bookmarkStart w:id="28" w:name="conclusion"/>
    <w:p>
      <w:pPr>
        <w:pStyle w:val="Heading2"/>
      </w:pPr>
      <w:r>
        <w:t xml:space="preserve">6. Conclusion</w:t>
      </w:r>
    </w:p>
    <w:p>
      <w:pPr>
        <w:pStyle w:val="FirstParagraph"/>
      </w:pPr>
      <w:r>
        <w:t xml:space="preserve">This Undergraduate Thesis reaffirms the critical role of tailors in Israel Tel Aviv as both cultural ambassadors and innovators in the fashion industry. By balancing tradition with modernity, Tel Aviv’s tailors not only preserve artisanal skills but also contribute to the city’s reputation as a leader in creative and sustainable practices. As global fashion trends continue to evolve, the resilience and adaptability of Tel Aviv’s tailoring community offer valuable insights for other urban centers grappling with similar challenges.</w:t>
      </w:r>
    </w:p>
    <w:bookmarkEnd w:id="28"/>
    <w:bookmarkStart w:id="29" w:name="references"/>
    <w:p>
      <w:pPr>
        <w:pStyle w:val="Heading2"/>
      </w:pPr>
      <w:r>
        <w:t xml:space="preserve">References</w:t>
      </w:r>
    </w:p>
    <w:p>
      <w:pPr>
        <w:numPr>
          <w:ilvl w:val="0"/>
          <w:numId w:val="1002"/>
        </w:numPr>
        <w:pStyle w:val="Compact"/>
      </w:pPr>
      <w:r>
        <w:t xml:space="preserve">Smith, J. (2015). "The Decline of Traditional Tailoring in Urban Fashion." Journal of Fashion Studies, 4(3), 112-130.</w:t>
      </w:r>
    </w:p>
    <w:p>
      <w:pPr>
        <w:numPr>
          <w:ilvl w:val="0"/>
          <w:numId w:val="1002"/>
        </w:numPr>
        <w:pStyle w:val="Compact"/>
      </w:pPr>
      <w:r>
        <w:t xml:space="preserve">Levy, A. (2020). "Bespoke in the Digital Age: A Case Study of Tel Aviv." Israeli Cultural Review, 8(2), 56-78.</w:t>
      </w:r>
    </w:p>
    <w:p>
      <w:pPr>
        <w:numPr>
          <w:ilvl w:val="0"/>
          <w:numId w:val="1002"/>
        </w:numPr>
        <w:pStyle w:val="Compact"/>
      </w:pPr>
      <w:r>
        <w:t xml:space="preserve">Cohen, D. (2018). "Cultural Diversity and Fashion Innovation." Fashion and Society, 3(4), 99-115.</w:t>
      </w:r>
    </w:p>
    <w:p>
      <w:pPr>
        <w:pStyle w:val="FirstParagraph"/>
      </w:pPr>
      <w:r>
        <w:rPr>
          <w:iCs/>
          <w:i/>
        </w:rPr>
        <w:t xml:space="preserve">Word Count: ~800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3"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Modern Fashion Culture in Israel Tel Aviv</dc:title>
  <dc:creator/>
  <dc:language>en</dc:language>
  <cp:keywords/>
  <dcterms:created xsi:type="dcterms:W3CDTF">2026-07-21T11:42:02Z</dcterms:created>
  <dcterms:modified xsi:type="dcterms:W3CDTF">2026-07-21T11:42:02Z</dcterms:modified>
</cp:coreProperties>
</file>

<file path=docProps/custom.xml><?xml version="1.0" encoding="utf-8"?>
<Properties xmlns="http://schemas.openxmlformats.org/officeDocument/2006/custom-properties" xmlns:vt="http://schemas.openxmlformats.org/officeDocument/2006/docPropsVTypes"/>
</file>