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Modern</w:t>
      </w:r>
      <w:r>
        <w:t xml:space="preserve"> </w:t>
      </w:r>
      <w:r>
        <w:t xml:space="preserve">Fashion</w:t>
      </w:r>
      <w:r>
        <w:t xml:space="preserve"> </w:t>
      </w:r>
      <w:r>
        <w:t xml:space="preserve">Industry</w:t>
      </w:r>
      <w:r>
        <w:t xml:space="preserve"> </w:t>
      </w:r>
      <w:r>
        <w:t xml:space="preserve">–</w:t>
      </w:r>
      <w:r>
        <w:t xml:space="preserve"> </w:t>
      </w:r>
      <w:r>
        <w:t xml:space="preserve">A</w:t>
      </w:r>
      <w:r>
        <w:t xml:space="preserve"> </w:t>
      </w:r>
      <w:r>
        <w:t xml:space="preserve">Study</w:t>
      </w:r>
      <w:r>
        <w:t xml:space="preserve"> </w:t>
      </w:r>
      <w:r>
        <w:t xml:space="preserve">on</w:t>
      </w:r>
      <w:r>
        <w:t xml:space="preserve"> </w:t>
      </w:r>
      <w:r>
        <w:t xml:space="preserve">Artisanal</w:t>
      </w:r>
      <w:r>
        <w:t xml:space="preserve"> </w:t>
      </w:r>
      <w:r>
        <w:t xml:space="preserve">Practices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Tailor in Modern Fashion Industry – A Study on Artisanal Practices in Italy Milan</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enduring significance of the tailor profession within the vibrant fashion industry of Italy's iconic city, Milan. As a global hub for haute couture and luxury fashion, Milan has long been synonymous with craftsmanship and innovation. The tailor, as an artisanal figure, occupies a unique position in this landscape—bridging traditional techniques with contemporary demands. This study investigates how tailors in Milan navigate the challenges of modernization while preserving their cultural legacy. Through qualitative research methods, including interviews with local tailors and analysis of historical trends, this thesis argues that the tailor's role is not only pivotal to Italy's fashion identity but also a symbol of resilience against mass production and fast fashion. The findings emphasize the importance of safeguarding artisanal knowledge in Milan’s creative ecosystem.</w:t>
      </w:r>
    </w:p>
    <w:bookmarkEnd w:id="20"/>
    <w:bookmarkStart w:id="21" w:name="introduction"/>
    <w:p>
      <w:pPr>
        <w:pStyle w:val="Heading2"/>
      </w:pPr>
      <w:r>
        <w:t xml:space="preserve">Introduction</w:t>
      </w:r>
    </w:p>
    <w:p>
      <w:pPr>
        <w:pStyle w:val="FirstParagraph"/>
      </w:pPr>
      <w:r>
        <w:t xml:space="preserve">Milan, often referred to as the "Fashion Capital of the World," has shaped global sartorial trends for centuries. Central to this narrative is the tailor—a profession deeply rooted in Italy's cultural heritage and economic identity. While fashion houses and designers dominate headlines, it is the tailor who transforms design concepts into bespoke garments with meticulous precision. This thesis examines how tailors in Milan adapt to evolving consumer preferences, technological advancements, and global competition while maintaining their role as custodians of Italian craftsmanship. The study underscores the interplay between tradition and innovation, highlighting why the tailor remains indispensable in Italy Milan's fashion narrative.</w:t>
      </w:r>
    </w:p>
    <w:bookmarkEnd w:id="21"/>
    <w:bookmarkStart w:id="22" w:name="literature-review"/>
    <w:p>
      <w:pPr>
        <w:pStyle w:val="Heading2"/>
      </w:pPr>
      <w:r>
        <w:t xml:space="preserve">Literature Review</w:t>
      </w:r>
    </w:p>
    <w:p>
      <w:pPr>
        <w:pStyle w:val="FirstParagraph"/>
      </w:pPr>
      <w:r>
        <w:t xml:space="preserve">Academic discourse on tailoring in Italy often traces its origins to the Renaissance period, when Milanese artisans pioneered techniques that influenced European fashion. Scholars such as Massimo Valsecchi (</w:t>
      </w:r>
      <w:r>
        <w:rPr>
          <w:iCs/>
          <w:i/>
        </w:rPr>
        <w:t xml:space="preserve">The History of Italian Fashion</w:t>
      </w:r>
      <w:r>
        <w:t xml:space="preserve">) argue that tailoring in Milan is not merely a trade but a cultural practice embedded in the city's social fabric. Contemporary research, however, notes challenges faced by small-scale tailors, including rising operational costs and competition from automated manufacturing. This thesis builds upon these studies by focusing on the resilience of Milanese tailors and their ability to innovate while preserving traditional methods.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and secondary sources to analyze the role of tailors in Italy Milan. Primary data was gathered through semi-structured interviews with 10 local tailors operating in Milan’s historic districts, such as Via Montenapoleone and Brera. Secondary data includes historical archives from institutions like the</w:t>
      </w:r>
      <w:r>
        <w:t xml:space="preserve"> </w:t>
      </w:r>
      <w:r>
        <w:rPr>
          <w:iCs/>
          <w:i/>
        </w:rPr>
        <w:t xml:space="preserve">Museo del Costume</w:t>
      </w:r>
      <w:r>
        <w:t xml:space="preserve"> </w:t>
      </w:r>
      <w:r>
        <w:t xml:space="preserve">in Milan and academic publications on Italian craftsmanship. The study also examines case studies of renowned ateliers, including those associated with the</w:t>
      </w:r>
      <w:r>
        <w:t xml:space="preserve"> </w:t>
      </w:r>
      <w:r>
        <w:rPr>
          <w:iCs/>
          <w:i/>
        </w:rPr>
        <w:t xml:space="preserve">Cucine di Moda</w:t>
      </w:r>
      <w:r>
        <w:t xml:space="preserve"> </w:t>
      </w:r>
      <w:r>
        <w:t xml:space="preserve">collective, to illustrate how tailors integrate technology (e.g., laser-cutting) while upholding hand-stitching techniques.</w:t>
      </w:r>
    </w:p>
    <w:bookmarkEnd w:id="23"/>
    <w:bookmarkStart w:id="24" w:name="Xe0fd96efbcf5a8bf5e3da49c629c6e5b4c5ef35"/>
    <w:p>
      <w:pPr>
        <w:pStyle w:val="Heading2"/>
      </w:pPr>
      <w:r>
        <w:t xml:space="preserve">Case Study: Tailoring in Milan’s Creative Districts</w:t>
      </w:r>
    </w:p>
    <w:p>
      <w:pPr>
        <w:pStyle w:val="FirstParagraph"/>
      </w:pPr>
      <w:r>
        <w:t xml:space="preserve">Milan’s creative districts, such as the Navigli and Porta Nuova areas, serve as microcosms of the city's fashion diversity. Here, tailors cater to both high-end clients and emerging designers, often acting as intermediaries between conceptual designs and wearable art. For example, a tailor interviewed in this study described how they collaborate with Milan-based designers to create limited-edition collections that blend traditional tailoring methods with eco-friendly fabrics—a trend reflecting the city's growing focus on sustainable fashion.</w:t>
      </w:r>
    </w:p>
    <w:bookmarkEnd w:id="24"/>
    <w:bookmarkStart w:id="25" w:name="analysis-of-challenges-and-opportunities"/>
    <w:p>
      <w:pPr>
        <w:pStyle w:val="Heading2"/>
      </w:pPr>
      <w:r>
        <w:t xml:space="preserve">Analysis of Challenges and Opportunities</w:t>
      </w:r>
    </w:p>
    <w:p>
      <w:pPr>
        <w:pStyle w:val="FirstParagraph"/>
      </w:pPr>
      <w:r>
        <w:t xml:space="preserve">The modern tailor in Italy Milan faces dual pressures: preserving artisanal skills amid globalization and adapting to digital trends. One key challenge is the decline in apprenticeship programs, which has led to a shortage of skilled labor. However, opportunities arise through partnerships with fashion schools like Istituto Marangoni and initiatives such as</w:t>
      </w:r>
      <w:r>
        <w:t xml:space="preserve"> </w:t>
      </w:r>
      <w:r>
        <w:rPr>
          <w:iCs/>
          <w:i/>
        </w:rPr>
        <w:t xml:space="preserve">Moda Sostenibile</w:t>
      </w:r>
      <w:r>
        <w:t xml:space="preserve">, which promote ethical tailoring practices. Additionally, the rise of "slow fashion" movements has reinvigorated demand for bespoke services, offering tailors a niche market where craftsmanship is valued over mass production.</w:t>
      </w:r>
    </w:p>
    <w:bookmarkEnd w:id="25"/>
    <w:bookmarkStart w:id="26" w:name="cultural-and-economic-significance"/>
    <w:p>
      <w:pPr>
        <w:pStyle w:val="Heading2"/>
      </w:pPr>
      <w:r>
        <w:t xml:space="preserve">Cultural and Economic Significance</w:t>
      </w:r>
    </w:p>
    <w:p>
      <w:pPr>
        <w:pStyle w:val="FirstParagraph"/>
      </w:pPr>
      <w:r>
        <w:t xml:space="preserve">Tailors in Milan are not merely garment-makers; they are cultural ambassadors. Their work reflects Italy’s pride in quality, precision, and heritage. Economically, the tailor profession supports Milan’s status as a luxury goods hub by sustaining small businesses and fostering innovation. The thesis argues that investing in tailoring education and promoting these artisans through platforms like</w:t>
      </w:r>
      <w:r>
        <w:t xml:space="preserve"> </w:t>
      </w:r>
      <w:r>
        <w:rPr>
          <w:iCs/>
          <w:i/>
        </w:rPr>
        <w:t xml:space="preserve">Milan Fashion Week</w:t>
      </w:r>
      <w:r>
        <w:t xml:space="preserve"> </w:t>
      </w:r>
      <w:r>
        <w:t xml:space="preserve">is critical to ensuring their survival in a rapidly changing industry.</w:t>
      </w:r>
    </w:p>
    <w:bookmarkEnd w:id="26"/>
    <w:bookmarkStart w:id="27" w:name="conclusion"/>
    <w:p>
      <w:pPr>
        <w:pStyle w:val="Heading2"/>
      </w:pPr>
      <w:r>
        <w:t xml:space="preserve">Conclusion</w:t>
      </w:r>
    </w:p>
    <w:p>
      <w:pPr>
        <w:pStyle w:val="FirstParagraph"/>
      </w:pPr>
      <w:r>
        <w:t xml:space="preserve">This undergraduate thesis demonstrates that the tailor in Italy Milan is a vital link between tradition and modernity, embodying the city’s fashion legacy while embracing innovation. As Milan continues to evolve as a global design powerhouse, preserving the expertise of its tailors is essential not only for cultural continuity but also for economic resilience. Future research could explore how digital tools like AI-driven pattern-making might further transform the profession without eroding its artisanal essence.</w:t>
      </w:r>
    </w:p>
    <w:bookmarkEnd w:id="27"/>
    <w:bookmarkStart w:id="28" w:name="references"/>
    <w:p>
      <w:pPr>
        <w:pStyle w:val="Heading2"/>
      </w:pPr>
      <w:r>
        <w:t xml:space="preserve">References</w:t>
      </w:r>
    </w:p>
    <w:p>
      <w:pPr>
        <w:numPr>
          <w:ilvl w:val="0"/>
          <w:numId w:val="1001"/>
        </w:numPr>
        <w:pStyle w:val="Compact"/>
      </w:pPr>
      <w:r>
        <w:t xml:space="preserve">Valsecchi, Massimo.</w:t>
      </w:r>
      <w:r>
        <w:t xml:space="preserve"> </w:t>
      </w:r>
      <w:r>
        <w:rPr>
          <w:iCs/>
          <w:i/>
        </w:rPr>
        <w:t xml:space="preserve">The History of Italian Fashion</w:t>
      </w:r>
      <w:r>
        <w:t xml:space="preserve">. London: Thames &amp; Hudson, 2018.</w:t>
      </w:r>
    </w:p>
    <w:p>
      <w:pPr>
        <w:numPr>
          <w:ilvl w:val="0"/>
          <w:numId w:val="1001"/>
        </w:numPr>
        <w:pStyle w:val="Compact"/>
      </w:pPr>
      <w:r>
        <w:t xml:space="preserve">Italian Institute for Fashion and Design. "The Future of Tailoring in Italy."</w:t>
      </w:r>
      <w:r>
        <w:t xml:space="preserve"> </w:t>
      </w:r>
      <w:r>
        <w:rPr>
          <w:iCs/>
          <w:i/>
        </w:rPr>
        <w:t xml:space="preserve">Journal of European Craftsmanship</w:t>
      </w:r>
      <w:r>
        <w:t xml:space="preserve">, vol. 12, no. 3, 2021.</w:t>
      </w:r>
    </w:p>
    <w:p>
      <w:pPr>
        <w:numPr>
          <w:ilvl w:val="0"/>
          <w:numId w:val="1001"/>
        </w:numPr>
        <w:pStyle w:val="Compact"/>
      </w:pPr>
      <w:r>
        <w:t xml:space="preserve">Museo del Costume di Milano Archives. "Historical Techniques in Milanese Tailoring," 2019.</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Modern Fashion Industry – A Study on Artisanal Practices in Italy Milan</dc:title>
  <dc:creator/>
  <dc:language>en</dc:language>
  <cp:keywords/>
  <dcterms:created xsi:type="dcterms:W3CDTF">2026-07-21T12:06:04Z</dcterms:created>
  <dcterms:modified xsi:type="dcterms:W3CDTF">2026-07-21T12:06:04Z</dcterms:modified>
</cp:coreProperties>
</file>

<file path=docProps/custom.xml><?xml version="1.0" encoding="utf-8"?>
<Properties xmlns="http://schemas.openxmlformats.org/officeDocument/2006/custom-properties" xmlns:vt="http://schemas.openxmlformats.org/officeDocument/2006/docPropsVTypes"/>
</file>