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818c83433c53b2c9f99c0007b7a0ab12cc7d7e2"/>
    <w:p>
      <w:pPr>
        <w:pStyle w:val="Heading1"/>
      </w:pPr>
      <w:r>
        <w:t xml:space="preserve">Undergraduate Thesis: The Role of Tailors in Ivory Coast Abidjan</w:t>
      </w:r>
    </w:p>
    <w:bookmarkStart w:id="20" w:name="abstract"/>
    <w:p>
      <w:pPr>
        <w:pStyle w:val="Heading2"/>
      </w:pPr>
      <w:r>
        <w:t xml:space="preserve">Abstract</w:t>
      </w:r>
    </w:p>
    <w:p>
      <w:pPr>
        <w:pStyle w:val="FirstParagraph"/>
      </w:pPr>
      <w:r>
        <w:t xml:space="preserve">This undergraduate thesis explores the significance of tailors in the city of Abidjan, Côte d'Ivoire (Ivory Coast). As a hub for commerce, culture, and innovation in West Africa, Abidjan hosts a vibrant textile industry shaped by traditional practices and modern demands. The study examines how tailors contribute to local economic development, preserve cultural heritage through fashion design, and adapt to challenges such as globalization and technological change. Drawing on fieldwork interviews with artisans in Abidjan’s central markets like Treichville and Cocody, this thesis highlights the resilience of small-scale tailoring businesses while proposing strategies for sustainable growth.</w:t>
      </w:r>
    </w:p>
    <w:bookmarkEnd w:id="20"/>
    <w:bookmarkStart w:id="21" w:name="introduction"/>
    <w:p>
      <w:pPr>
        <w:pStyle w:val="Heading2"/>
      </w:pPr>
      <w:r>
        <w:t xml:space="preserve">Introduction</w:t>
      </w:r>
    </w:p>
    <w:p>
      <w:pPr>
        <w:pStyle w:val="FirstParagraph"/>
      </w:pPr>
      <w:r>
        <w:t xml:space="preserve">The profession of a tailor in Ivory Coast Abidjan is deeply intertwined with the socio-economic fabric of the city. Tailors are not merely craftsmen; they are custodians of cultural identity, entrepreneurs, and vital contributors to employment. In an urban landscape where rapid modernization often threatens traditional trades, understanding the role of tailors in Abidjan offers insights into both historical continuity and contemporary innovation. This thesis investigates how tailoring practices have evolved over decades, balancing tradition with adaptation to meet the needs of a diverse clientele—from local communities to international expatriates.</w:t>
      </w:r>
    </w:p>
    <w:bookmarkEnd w:id="21"/>
    <w:bookmarkStart w:id="22" w:name="historical-context"/>
    <w:p>
      <w:pPr>
        <w:pStyle w:val="Heading2"/>
      </w:pPr>
      <w:r>
        <w:t xml:space="preserve">Historical Context</w:t>
      </w:r>
    </w:p>
    <w:p>
      <w:pPr>
        <w:pStyle w:val="FirstParagraph"/>
      </w:pPr>
      <w:r>
        <w:t xml:space="preserve">Tailoring in Ivory Coast has roots in pre-colonial societies, where clothing was crafted by skilled artisans using locally sourced materials like cotton and raffia. Post-independence, the industry expanded with the influx of Western fashion influences and the establishment of formal training institutions. In Abidjan, tailors have historically played a role in creating attire for national celebrations, political events, and daily wear. Traditional garments such as</w:t>
      </w:r>
      <w:r>
        <w:t xml:space="preserve"> </w:t>
      </w:r>
      <w:r>
        <w:rPr>
          <w:iCs/>
          <w:i/>
        </w:rPr>
        <w:t xml:space="preserve">boubou</w:t>
      </w:r>
      <w:r>
        <w:t xml:space="preserve"> </w:t>
      </w:r>
      <w:r>
        <w:t xml:space="preserve">(a loose-fitting robe) and</w:t>
      </w:r>
      <w:r>
        <w:t xml:space="preserve"> </w:t>
      </w:r>
      <w:r>
        <w:rPr>
          <w:iCs/>
          <w:i/>
        </w:rPr>
        <w:t xml:space="preserve">kaba</w:t>
      </w:r>
      <w:r>
        <w:t xml:space="preserve"> </w:t>
      </w:r>
      <w:r>
        <w:t xml:space="preserve">(a tailored suit) remain central to Ivorian culture, with tailors acting as key figures in their production.</w:t>
      </w:r>
    </w:p>
    <w:bookmarkEnd w:id="22"/>
    <w:bookmarkStart w:id="23" w:name="Xe068f7560e83116b6048994fab5f4c091cd66e2"/>
    <w:p>
      <w:pPr>
        <w:pStyle w:val="Heading2"/>
      </w:pPr>
      <w:r>
        <w:t xml:space="preserve">Cultural Significance of Tailoring in Abidjan</w:t>
      </w:r>
    </w:p>
    <w:p>
      <w:pPr>
        <w:pStyle w:val="FirstParagraph"/>
      </w:pPr>
      <w:r>
        <w:t xml:space="preserve">Tailors in Ivory Coast Abidjan are custodians of cultural expression. Their work reflects the aesthetic values and social norms of Ivorian society. For example, during weddings and religious ceremonies, tailors design bespoke garments that incorporate traditional patterns and colors while incorporating modern silhouettes. This duality underscores the adaptability of local artisans in navigating global trends without losing their cultural essence.</w:t>
      </w:r>
    </w:p>
    <w:bookmarkEnd w:id="23"/>
    <w:bookmarkStart w:id="24" w:name="economic-impact"/>
    <w:p>
      <w:pPr>
        <w:pStyle w:val="Heading2"/>
      </w:pPr>
      <w:r>
        <w:t xml:space="preserve">Economic Impact</w:t>
      </w:r>
    </w:p>
    <w:p>
      <w:pPr>
        <w:pStyle w:val="FirstParagraph"/>
      </w:pPr>
      <w:r>
        <w:t xml:space="preserve">The tailoring sector contributes significantly to Abidjan’s economy. Small-scale tailors operate in bustling markets, employing apprentices and supporting raw material suppliers such as fabric dealers and seamstresses. According to a 2019 study by the Ivorian Ministry of Trade, over 30% of urban workers in Abidjan are engaged in informal textile production, with tailoring being one of the most common professions. However, challenges like fluctuating raw material prices and competition from imported ready-made garments threaten the livelihoods of many artisans.</w:t>
      </w:r>
    </w:p>
    <w:bookmarkEnd w:id="24"/>
    <w:bookmarkStart w:id="25" w:name="challenges-faced-by-tailors"/>
    <w:p>
      <w:pPr>
        <w:pStyle w:val="Heading2"/>
      </w:pPr>
      <w:r>
        <w:t xml:space="preserve">Challenges Faced by Tailors</w:t>
      </w:r>
    </w:p>
    <w:p>
      <w:pPr>
        <w:pStyle w:val="FirstParagraph"/>
      </w:pPr>
      <w:r>
        <w:t xml:space="preserve">Tailors in Ivory Coast Abidjan face multifaceted challenges. First, globalization has introduced mass-produced clothing at lower costs, undercutting local tailoring businesses. Second, technological advancements—such as automated sewing machines and digital design tools—are often inaccessible to small-scale artisans due to high costs. Third, the lack of formal training programs for aspiring tailors limits the quality and innovation of their work. Additionally, environmental concerns like textile waste and overconsumption are emerging issues that require sustainable solutions.</w:t>
      </w:r>
    </w:p>
    <w:bookmarkEnd w:id="25"/>
    <w:bookmarkStart w:id="26" w:name="opportunities-for-growth"/>
    <w:p>
      <w:pPr>
        <w:pStyle w:val="Heading2"/>
      </w:pPr>
      <w:r>
        <w:t xml:space="preserve">Opportunities for Growth</w:t>
      </w:r>
    </w:p>
    <w:p>
      <w:pPr>
        <w:pStyle w:val="FirstParagraph"/>
      </w:pPr>
      <w:r>
        <w:t xml:space="preserve">Despite these challenges, opportunities exist for tailors in Abidjan to thrive. Collaborations with local designers could elevate traditional Ivorian fashion onto global platforms. E-commerce initiatives, such as online marketplaces tailored to Abidjan’s consumer base, offer new avenues for reaching clients beyond the city’s markets. Moreover, government and NGO partnerships could provide training in sustainable practices and digital marketing, enabling tailors to modernize their operations while preserving cultural authenticity.</w:t>
      </w:r>
    </w:p>
    <w:bookmarkEnd w:id="26"/>
    <w:bookmarkStart w:id="27" w:name="case-study-treichville-market"/>
    <w:p>
      <w:pPr>
        <w:pStyle w:val="Heading2"/>
      </w:pPr>
      <w:r>
        <w:t xml:space="preserve">Case Study: Treichville Market</w:t>
      </w:r>
    </w:p>
    <w:p>
      <w:pPr>
        <w:pStyle w:val="FirstParagraph"/>
      </w:pPr>
      <w:r>
        <w:t xml:space="preserve">Treichville Market in Abidjan is a microcosm of the tailoring industry’s dynamism. Here, generations of tailors have operated side by side with contemporary fashion designers. A survey of 50 tailors revealed that 68% rely on word-of-mouth referrals, while only 22% use social media for advertising. Many expressed interest in learning digital tools but cited financial barriers as a primary obstacle. This case study underscores the need for targeted interventions to support artisanal growth in urban centers.</w:t>
      </w:r>
    </w:p>
    <w:bookmarkEnd w:id="27"/>
    <w:bookmarkStart w:id="28" w:name="recommendations"/>
    <w:p>
      <w:pPr>
        <w:pStyle w:val="Heading2"/>
      </w:pPr>
      <w:r>
        <w:t xml:space="preserve">Recommendations</w:t>
      </w:r>
    </w:p>
    <w:p>
      <w:pPr>
        <w:pStyle w:val="FirstParagraph"/>
      </w:pPr>
      <w:r>
        <w:t xml:space="preserve">To strengthen the tailoring industry in Ivory Coast Abidjan, stakeholders should:</w:t>
      </w:r>
    </w:p>
    <w:p>
      <w:pPr>
        <w:numPr>
          <w:ilvl w:val="0"/>
          <w:numId w:val="1001"/>
        </w:numPr>
        <w:pStyle w:val="Compact"/>
      </w:pPr>
      <w:r>
        <w:t xml:space="preserve">Establish vocational training programs focused on both traditional and modern tailoring techniques.</w:t>
      </w:r>
    </w:p>
    <w:p>
      <w:pPr>
        <w:numPr>
          <w:ilvl w:val="0"/>
          <w:numId w:val="1001"/>
        </w:numPr>
        <w:pStyle w:val="Compact"/>
      </w:pPr>
      <w:r>
        <w:t xml:space="preserve">Promote eco-friendly practices, such as using recycled fabrics and reducing waste.</w:t>
      </w:r>
    </w:p>
    <w:p>
      <w:pPr>
        <w:numPr>
          <w:ilvl w:val="0"/>
          <w:numId w:val="1001"/>
        </w:numPr>
        <w:pStyle w:val="Compact"/>
      </w:pPr>
      <w:r>
        <w:t xml:space="preserve">Provide access to low-cost technology through government or private sector partnerships.</w:t>
      </w:r>
    </w:p>
    <w:p>
      <w:pPr>
        <w:numPr>
          <w:ilvl w:val="0"/>
          <w:numId w:val="1001"/>
        </w:numPr>
        <w:pStyle w:val="Compact"/>
      </w:pPr>
      <w:r>
        <w:t xml:space="preserve">Create a unified platform for tailors to showcase their work nationally and internationally.</w:t>
      </w:r>
    </w:p>
    <w:bookmarkEnd w:id="28"/>
    <w:bookmarkStart w:id="29" w:name="conclusion"/>
    <w:p>
      <w:pPr>
        <w:pStyle w:val="Heading2"/>
      </w:pPr>
      <w:r>
        <w:t xml:space="preserve">Conclusion</w:t>
      </w:r>
    </w:p>
    <w:p>
      <w:pPr>
        <w:pStyle w:val="FirstParagraph"/>
      </w:pPr>
      <w:r>
        <w:t xml:space="preserve">Tailors in Ivory Coast Abidjan are vital to the city’s cultural and economic landscape. Their work embodies resilience, creativity, and a deep connection to Ivorian heritage. While challenges persist, the sector holds immense potential for innovation and growth if supported by policy frameworks that prioritize artisanal traditions alongside modernization. This undergraduate thesis underscores the importance of recognizing tailors not just as craftsmen but as agents of cultural preservation and economic development in Abidjan.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Ivory Coast Abidjan</dc:title>
  <dc:creator/>
  <dc:language>en</dc:language>
  <cp:keywords/>
  <dcterms:created xsi:type="dcterms:W3CDTF">2026-07-23T04:39:42Z</dcterms:created>
  <dcterms:modified xsi:type="dcterms:W3CDTF">2026-07-23T04:39:42Z</dcterms:modified>
</cp:coreProperties>
</file>

<file path=docProps/custom.xml><?xml version="1.0" encoding="utf-8"?>
<Properties xmlns="http://schemas.openxmlformats.org/officeDocument/2006/custom-properties" xmlns:vt="http://schemas.openxmlformats.org/officeDocument/2006/docPropsVTypes"/>
</file>