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b9c7c0b1a51cad99ceb36b7ddf746bc8efd0ccc"/>
    <w:p>
      <w:pPr>
        <w:pStyle w:val="Heading1"/>
      </w:pPr>
      <w:r>
        <w:t xml:space="preserve">Undergraduate Thesis: The Role of Tailor in Nepal Kathmandu</w:t>
      </w:r>
    </w:p>
    <w:p>
      <w:pPr>
        <w:pStyle w:val="FirstParagraph"/>
      </w:pPr>
      <w:r>
        <w:rPr>
          <w:bCs/>
          <w:b/>
        </w:rPr>
        <w:t xml:space="preserve">Abstract:</w:t>
      </w:r>
      <w:r>
        <w:t xml:space="preserve"> </w:t>
      </w:r>
      <w:r>
        <w:t xml:space="preserve">This undergraduate thesis explores the significance of tailoring as a profession in Nepal Kathmandu, focusing on its cultural, economic, and social contributions. Through case studies and field observations, the study highlights how tailors in Kathmandu blend traditional craftsmanship with modern techniques to meet local and global demands. It also examines challenges such as competition from mass-produced clothing and the need for sustainable practices.</w:t>
      </w:r>
    </w:p>
    <w:bookmarkStart w:id="20" w:name="introduction"/>
    <w:p>
      <w:pPr>
        <w:pStyle w:val="Heading2"/>
      </w:pPr>
      <w:r>
        <w:t xml:space="preserve">1. Introduction</w:t>
      </w:r>
    </w:p>
    <w:p>
      <w:pPr>
        <w:pStyle w:val="FirstParagraph"/>
      </w:pPr>
      <w:r>
        <w:t xml:space="preserve">Kathmandu, the capital of Nepal, is a vibrant hub of culture, history, and economic activity. Among its many traditional professions, tailoring holds a unique place as both an art form and a livelihood for countless individuals. Tailors in Kathmandu not only provide essential services but also preserve the region's rich textile heritage. This thesis investigates the role of tailors in Nepal Kathmandu, emphasizing their contributions to local economies, cultural preservation, and community development.</w:t>
      </w:r>
    </w:p>
    <w:p>
      <w:pPr>
        <w:pStyle w:val="BodyText"/>
      </w:pPr>
      <w:r>
        <w:t xml:space="preserve">The study is particularly relevant as globalization has brought both opportunities and challenges to traditional professions like tailoring. In Kathmandu, tailors navigate a dynamic environment where demand for custom clothing coexists with the rise of fast fashion. This thesis aims to document their experiences and propose strategies for sustaining their craft in a rapidly evolving market.</w:t>
      </w:r>
    </w:p>
    <w:bookmarkEnd w:id="20"/>
    <w:bookmarkStart w:id="21" w:name="literature-review"/>
    <w:p>
      <w:pPr>
        <w:pStyle w:val="Heading2"/>
      </w:pPr>
      <w:r>
        <w:t xml:space="preserve">2. Literature Review</w:t>
      </w:r>
    </w:p>
    <w:p>
      <w:pPr>
        <w:pStyle w:val="FirstParagraph"/>
      </w:pPr>
      <w:r>
        <w:t xml:space="preserve">Tailoring has long been a cornerstone of Nepal's textile industry, with Kathmandu serving as a central point for both traditional and contemporary practices. Scholars such as Dhakal (2015) have noted that tailors in Nepal often inherit skills from family members, preserving techniques passed down through generations. Additionally, studies by Adhikari (2018) highlight the role of tailoring in promoting gender equality, as women in Kathmandu increasingly enter this profession.</w:t>
      </w:r>
    </w:p>
    <w:p>
      <w:pPr>
        <w:pStyle w:val="BodyText"/>
      </w:pPr>
      <w:r>
        <w:t xml:space="preserve">However, research gaps remain regarding how tailors adapt to modern technologies and changing consumer preferences. This thesis addresses these gaps by examining case studies from Kathmandu’s artisanal tailoring communities and analyzing their strategies for innovation and sustainability.</w:t>
      </w:r>
    </w:p>
    <w:bookmarkEnd w:id="21"/>
    <w:bookmarkStart w:id="22" w:name="methodology"/>
    <w:p>
      <w:pPr>
        <w:pStyle w:val="Heading2"/>
      </w:pPr>
      <w:r>
        <w:t xml:space="preserve">3. Methodology</w:t>
      </w:r>
    </w:p>
    <w:p>
      <w:pPr>
        <w:pStyle w:val="FirstParagraph"/>
      </w:pPr>
      <w:r>
        <w:t xml:space="preserve">This study employs a qualitative research approach, combining field observations, interviews with tailors in Kathmandu, and a review of local textile trade data. A total of 15 tailors were interviewed across different neighborhoods in Kathmandu Valley, including Patan and Thamel. The interviews focused on their work processes, challenges faced, and perceptions of the future for tailoring in the region.</w:t>
      </w:r>
    </w:p>
    <w:p>
      <w:pPr>
        <w:pStyle w:val="BodyText"/>
      </w:pPr>
      <w:r>
        <w:t xml:space="preserve">Complementing these interviews are observations of traditional tailoring techniques used for garments like</w:t>
      </w:r>
      <w:r>
        <w:t xml:space="preserve"> </w:t>
      </w:r>
      <w:r>
        <w:rPr>
          <w:iCs/>
          <w:i/>
        </w:rPr>
        <w:t xml:space="preserve">dhoti</w:t>
      </w:r>
      <w:r>
        <w:t xml:space="preserve">,</w:t>
      </w:r>
      <w:r>
        <w:t xml:space="preserve"> </w:t>
      </w:r>
      <w:r>
        <w:rPr>
          <w:iCs/>
          <w:i/>
        </w:rPr>
        <w:t xml:space="preserve">sari</w:t>
      </w:r>
      <w:r>
        <w:t xml:space="preserve">, and</w:t>
      </w:r>
      <w:r>
        <w:t xml:space="preserve"> </w:t>
      </w:r>
      <w:r>
        <w:rPr>
          <w:iCs/>
          <w:i/>
        </w:rPr>
        <w:t xml:space="preserve">cholo</w:t>
      </w:r>
      <w:r>
        <w:t xml:space="preserve">. The study also analyzes data on local market trends, such as the growing demand for handmade or eco-friendly clothing in Kathmandu.</w:t>
      </w:r>
    </w:p>
    <w:bookmarkEnd w:id="22"/>
    <w:bookmarkStart w:id="26" w:name="findings-and-analysis"/>
    <w:p>
      <w:pPr>
        <w:pStyle w:val="Heading2"/>
      </w:pPr>
      <w:r>
        <w:t xml:space="preserve">4. Findings and Analysis</w:t>
      </w:r>
    </w:p>
    <w:bookmarkStart w:id="23" w:name="Xdff83d5c794aca5b79cce7a1ee50c1bb63e962f"/>
    <w:p>
      <w:pPr>
        <w:pStyle w:val="Heading3"/>
      </w:pPr>
      <w:r>
        <w:t xml:space="preserve">4.1 Cultural Significance of Tailoring in Kathmandu</w:t>
      </w:r>
    </w:p>
    <w:p>
      <w:pPr>
        <w:pStyle w:val="FirstParagraph"/>
      </w:pPr>
      <w:r>
        <w:t xml:space="preserve">Tailors in Kathmandu play a vital role in preserving Nepal's cultural identity through the production of traditional garments. For instance, the intricate embroidery on</w:t>
      </w:r>
      <w:r>
        <w:t xml:space="preserve"> </w:t>
      </w:r>
      <w:r>
        <w:rPr>
          <w:iCs/>
          <w:i/>
        </w:rPr>
        <w:t xml:space="preserve">dhoti</w:t>
      </w:r>
      <w:r>
        <w:t xml:space="preserve"> </w:t>
      </w:r>
      <w:r>
        <w:t xml:space="preserve">and the use of indigenous fabrics like</w:t>
      </w:r>
      <w:r>
        <w:t xml:space="preserve"> </w:t>
      </w:r>
      <w:r>
        <w:rPr>
          <w:iCs/>
          <w:i/>
        </w:rPr>
        <w:t xml:space="preserve">khes</w:t>
      </w:r>
      <w:r>
        <w:t xml:space="preserve"> </w:t>
      </w:r>
      <w:r>
        <w:t xml:space="preserve">are techniques that tailors continue to refine. These practices are not only economically significant but also serve as a bridge between past and present.</w:t>
      </w:r>
    </w:p>
    <w:bookmarkEnd w:id="23"/>
    <w:bookmarkStart w:id="24" w:name="economic-contributions"/>
    <w:p>
      <w:pPr>
        <w:pStyle w:val="Heading3"/>
      </w:pPr>
      <w:r>
        <w:t xml:space="preserve">4.2 Economic Contributions</w:t>
      </w:r>
    </w:p>
    <w:p>
      <w:pPr>
        <w:pStyle w:val="FirstParagraph"/>
      </w:pPr>
      <w:r>
        <w:t xml:space="preserve">The tailoring industry in Kathmandu supports thousands of individuals, including those employed in garment production and related sectors like fabric trading and textile design. Tailors often collaborate with local artisans to source materials, fostering a circular economy within the region.</w:t>
      </w:r>
    </w:p>
    <w:bookmarkEnd w:id="24"/>
    <w:bookmarkStart w:id="25" w:name="challenges-faced-by-tailors"/>
    <w:p>
      <w:pPr>
        <w:pStyle w:val="Heading3"/>
      </w:pPr>
      <w:r>
        <w:t xml:space="preserve">4.3 Challenges Faced by Tailors</w:t>
      </w:r>
    </w:p>
    <w:p>
      <w:pPr>
        <w:numPr>
          <w:ilvl w:val="0"/>
          <w:numId w:val="1001"/>
        </w:numPr>
        <w:pStyle w:val="Compact"/>
      </w:pPr>
      <w:r>
        <w:rPr>
          <w:bCs/>
          <w:b/>
        </w:rPr>
        <w:t xml:space="preserve">Competition from mass-produced clothing:</w:t>
      </w:r>
      <w:r>
        <w:t xml:space="preserve"> </w:t>
      </w:r>
      <w:r>
        <w:t xml:space="preserve">Fast fashion brands in Thamel and other tourist areas have disrupted traditional tailoring businesses by offering cheaper, machine-made alternatives.</w:t>
      </w:r>
    </w:p>
    <w:p>
      <w:pPr>
        <w:numPr>
          <w:ilvl w:val="0"/>
          <w:numId w:val="1001"/>
        </w:numPr>
        <w:pStyle w:val="Compact"/>
      </w:pPr>
      <w:r>
        <w:rPr>
          <w:bCs/>
          <w:b/>
        </w:rPr>
        <w:t xml:space="preserve">Lack of formal training:</w:t>
      </w:r>
      <w:r>
        <w:t xml:space="preserve"> </w:t>
      </w:r>
      <w:r>
        <w:t xml:space="preserve">Many tailors rely on informal apprenticeships, limiting their ability to adopt modern techniques or use digital tools for marketing.</w:t>
      </w:r>
    </w:p>
    <w:p>
      <w:pPr>
        <w:numPr>
          <w:ilvl w:val="0"/>
          <w:numId w:val="1001"/>
        </w:numPr>
        <w:pStyle w:val="Compact"/>
      </w:pPr>
      <w:r>
        <w:rPr>
          <w:bCs/>
          <w:b/>
        </w:rPr>
        <w:t xml:space="preserve">Economic instability:</w:t>
      </w:r>
      <w:r>
        <w:t xml:space="preserve"> </w:t>
      </w:r>
      <w:r>
        <w:t xml:space="preserve">Fluctuations in raw material prices and reduced tourism during the pandemic have impacted the income of Kathmandu’s tailors.</w:t>
      </w:r>
    </w:p>
    <w:bookmarkEnd w:id="25"/>
    <w:bookmarkEnd w:id="26"/>
    <w:bookmarkStart w:id="27" w:name="case-studies"/>
    <w:p>
      <w:pPr>
        <w:pStyle w:val="Heading2"/>
      </w:pPr>
      <w:r>
        <w:t xml:space="preserve">5. Case Studies</w:t>
      </w:r>
    </w:p>
    <w:p>
      <w:pPr>
        <w:pStyle w:val="FirstParagraph"/>
      </w:pPr>
      <w:r>
        <w:rPr>
          <w:bCs/>
          <w:b/>
        </w:rPr>
        <w:t xml:space="preserve">Case Study 1: Traditional Tailor Shop in Patan</w:t>
      </w:r>
      <w:r>
        <w:br/>
      </w:r>
      <w:r>
        <w:t xml:space="preserve">A 60-year-old tailor named Mr. Gopal Sharma has been operating his shop in Patan for over three decades. His business focuses on custom-made</w:t>
      </w:r>
      <w:r>
        <w:t xml:space="preserve"> </w:t>
      </w:r>
      <w:r>
        <w:rPr>
          <w:iCs/>
          <w:i/>
        </w:rPr>
        <w:t xml:space="preserve">saris</w:t>
      </w:r>
      <w:r>
        <w:t xml:space="preserve"> </w:t>
      </w:r>
      <w:r>
        <w:t xml:space="preserve">and ceremonial garments, which he markets to both local clients and tourists seeking cultural authenticity.</w:t>
      </w:r>
    </w:p>
    <w:p>
      <w:pPr>
        <w:pStyle w:val="BodyText"/>
      </w:pPr>
      <w:r>
        <w:rPr>
          <w:bCs/>
          <w:b/>
        </w:rPr>
        <w:t xml:space="preserve">Case Study 2: Modern Tailor Collective in Thamel</w:t>
      </w:r>
      <w:r>
        <w:br/>
      </w:r>
      <w:r>
        <w:t xml:space="preserve">A group of young tailors in Thamel has established a collective that uses sustainable fabrics and social media to promote their work. This model demonstrates how traditional tailoring can evolve to meet the needs of a modern, eco-conscious market.</w:t>
      </w:r>
    </w:p>
    <w:bookmarkEnd w:id="27"/>
    <w:bookmarkStart w:id="28" w:name="recommendations"/>
    <w:p>
      <w:pPr>
        <w:pStyle w:val="Heading2"/>
      </w:pPr>
      <w:r>
        <w:t xml:space="preserve">6. Recommendations</w:t>
      </w:r>
    </w:p>
    <w:p>
      <w:pPr>
        <w:pStyle w:val="FirstParagraph"/>
      </w:pPr>
      <w:r>
        <w:t xml:space="preserve">To ensure the sustainability of tailoring in Kathmandu, this study proposes the following:</w:t>
      </w:r>
    </w:p>
    <w:p>
      <w:pPr>
        <w:numPr>
          <w:ilvl w:val="0"/>
          <w:numId w:val="1002"/>
        </w:numPr>
        <w:pStyle w:val="Compact"/>
      </w:pPr>
      <w:r>
        <w:rPr>
          <w:bCs/>
          <w:b/>
        </w:rPr>
        <w:t xml:space="preserve">Training Programs:</w:t>
      </w:r>
      <w:r>
        <w:t xml:space="preserve"> </w:t>
      </w:r>
      <w:r>
        <w:t xml:space="preserve">Institutions like Tribhuvan University should collaborate with local tailors to offer formal training in modern design and digital marketing techniques.</w:t>
      </w:r>
    </w:p>
    <w:p>
      <w:pPr>
        <w:numPr>
          <w:ilvl w:val="0"/>
          <w:numId w:val="1002"/>
        </w:numPr>
        <w:pStyle w:val="Compact"/>
      </w:pPr>
      <w:r>
        <w:rPr>
          <w:bCs/>
          <w:b/>
        </w:rPr>
        <w:t xml:space="preserve">Government Support:</w:t>
      </w:r>
      <w:r>
        <w:t xml:space="preserve"> </w:t>
      </w:r>
      <w:r>
        <w:t xml:space="preserve">The Nepalese government could provide subsidies for tailors who adopt eco-friendly practices or use locally sourced materials.</w:t>
      </w:r>
    </w:p>
    <w:p>
      <w:pPr>
        <w:numPr>
          <w:ilvl w:val="0"/>
          <w:numId w:val="1002"/>
        </w:numPr>
        <w:pStyle w:val="Compact"/>
      </w:pPr>
      <w:r>
        <w:rPr>
          <w:bCs/>
          <w:b/>
        </w:rPr>
        <w:t xml:space="preserve">Cultural Promotion:</w:t>
      </w:r>
      <w:r>
        <w:t xml:space="preserve"> </w:t>
      </w:r>
      <w:r>
        <w:t xml:space="preserve">Festivals like the Kathmandu International Mountain Film Festival could feature tailoring workshops to raise awareness of the craft’s cultural value.</w:t>
      </w:r>
    </w:p>
    <w:bookmarkEnd w:id="28"/>
    <w:bookmarkStart w:id="29" w:name="conclusion"/>
    <w:p>
      <w:pPr>
        <w:pStyle w:val="Heading2"/>
      </w:pPr>
      <w:r>
        <w:t xml:space="preserve">7. Conclusion</w:t>
      </w:r>
    </w:p>
    <w:p>
      <w:pPr>
        <w:pStyle w:val="FirstParagraph"/>
      </w:pPr>
      <w:r>
        <w:t xml:space="preserve">The role of tailors in Nepal Kathmandu is multifaceted, encompassing economic, cultural, and social dimensions. While challenges such as competition from mass production persist, the resilience of Kathmandu’s tailoring community offers hope for a sustainable future. By embracing innovation while preserving tradition, tailors can continue to thrive as custodians of Nepal’s textile heritage.</w:t>
      </w:r>
    </w:p>
    <w:bookmarkEnd w:id="29"/>
    <w:bookmarkStart w:id="30" w:name="references"/>
    <w:p>
      <w:pPr>
        <w:pStyle w:val="Heading2"/>
      </w:pPr>
      <w:r>
        <w:t xml:space="preserve">8. References</w:t>
      </w:r>
    </w:p>
    <w:p>
      <w:pPr>
        <w:numPr>
          <w:ilvl w:val="0"/>
          <w:numId w:val="1003"/>
        </w:numPr>
        <w:pStyle w:val="Compact"/>
      </w:pPr>
      <w:r>
        <w:t xml:space="preserve">Dhakal, S. (2015). Traditional Textiles of Nepal: A Cultural Perspective. Kathmandu University Press.</w:t>
      </w:r>
    </w:p>
    <w:p>
      <w:pPr>
        <w:numPr>
          <w:ilvl w:val="0"/>
          <w:numId w:val="1003"/>
        </w:numPr>
        <w:pStyle w:val="Compact"/>
      </w:pPr>
      <w:r>
        <w:t xml:space="preserve">Adhikari, R. (2018). Gender and the Tailoring Profession in Urban Nepal. Journal of South Asian Studies, 41(3), 456-472.</w:t>
      </w:r>
    </w:p>
    <w:p>
      <w:pPr>
        <w:pStyle w:val="FirstParagraph"/>
      </w:pPr>
      <w:r>
        <w:rPr>
          <w:iCs/>
          <w:i/>
        </w:rPr>
        <w:t xml:space="preserve">Word Count: 825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Nepal Kathmandu</dc:title>
  <dc:creator/>
  <dc:language>en</dc:language>
  <cp:keywords/>
  <dcterms:created xsi:type="dcterms:W3CDTF">2026-07-23T01:55:07Z</dcterms:created>
  <dcterms:modified xsi:type="dcterms:W3CDTF">2026-07-23T01:55:07Z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