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d6abfec2b7bea6cf40ef2e7c3ba9e524c9bf33"/>
    <w:p>
      <w:pPr>
        <w:pStyle w:val="Heading1"/>
      </w:pPr>
      <w:r>
        <w:t xml:space="preserve">Undergraduate Thesis: The Role of Tailors in Pakistan Karachi</w:t>
      </w:r>
    </w:p>
    <w:bookmarkStart w:id="20" w:name="abstract"/>
    <w:p>
      <w:pPr>
        <w:pStyle w:val="Heading2"/>
      </w:pPr>
      <w:r>
        <w:t xml:space="preserve">Abstract</w:t>
      </w:r>
    </w:p>
    <w:p>
      <w:pPr>
        <w:pStyle w:val="FirstParagraph"/>
      </w:pPr>
      <w:r>
        <w:t xml:space="preserve">This undergraduate thesis explores the significance of tailoring as a profession in</w:t>
      </w:r>
      <w:r>
        <w:t xml:space="preserve"> </w:t>
      </w:r>
      <w:r>
        <w:rPr>
          <w:bCs/>
          <w:b/>
        </w:rPr>
        <w:t xml:space="preserve">Pakistan Karachi</w:t>
      </w:r>
      <w:r>
        <w:t xml:space="preserve">, examining its economic, cultural, and social implications. Tailors play a crucial role in meeting the clothing needs of diverse populations while contributing to the local economy through small-scale enterprises. The study investigates challenges such as competition from fast fashion, technological advancements, and evolving consumer preferences. It also highlights opportunities for innovation and sustainability within the tailoring industry in Karachi, offering insights into how this profession can adapt to modern demands while preserving its traditional roots.</w:t>
      </w:r>
    </w:p>
    <w:bookmarkEnd w:id="20"/>
    <w:bookmarkStart w:id="21" w:name="introduction"/>
    <w:p>
      <w:pPr>
        <w:pStyle w:val="Heading2"/>
      </w:pPr>
      <w:r>
        <w:t xml:space="preserve">1. Introduction</w:t>
      </w:r>
    </w:p>
    <w:p>
      <w:pPr>
        <w:pStyle w:val="FirstParagraph"/>
      </w:pPr>
      <w:r>
        <w:rPr>
          <w:bCs/>
          <w:b/>
        </w:rPr>
        <w:t xml:space="preserve">Pakistan Karachi</w:t>
      </w:r>
      <w:r>
        <w:t xml:space="preserve">, as the largest city in Pakistan and a hub of commerce, hosts a vibrant tailoring industry that reflects the country’s cultural diversity and economic dynamism. Tailors in Karachi cater to both local and international clients, offering customized garments ranging from traditional attire like</w:t>
      </w:r>
      <w:r>
        <w:t xml:space="preserve"> </w:t>
      </w:r>
      <w:r>
        <w:rPr>
          <w:iCs/>
          <w:i/>
        </w:rPr>
        <w:t xml:space="preserve">shalwar kameez</w:t>
      </w:r>
      <w:r>
        <w:t xml:space="preserve"> </w:t>
      </w:r>
      <w:r>
        <w:t xml:space="preserve">to Western-style clothing. This thesis aims to analyze the role of tailors in Karachi as a profession, focusing on their impact on the local economy, challenges they face, and strategies for growth. Given its historical significance in textile production and trade, Karachi serves as an ideal case study for understanding the evolution of tailoring in a rapidly modernizing urban environment.</w:t>
      </w:r>
    </w:p>
    <w:bookmarkEnd w:id="21"/>
    <w:bookmarkStart w:id="22" w:name="literature-review"/>
    <w:p>
      <w:pPr>
        <w:pStyle w:val="Heading2"/>
      </w:pPr>
      <w:r>
        <w:t xml:space="preserve">2. Literature Review</w:t>
      </w:r>
    </w:p>
    <w:p>
      <w:pPr>
        <w:pStyle w:val="FirstParagraph"/>
      </w:pPr>
      <w:r>
        <w:t xml:space="preserve">Tailoring is one of Pakistan’s oldest trades, deeply rooted in the country’s cultural fabric. In Karachi, this profession has evolved from small home-based workshops to larger boutiques and showrooms, adapting to changing consumer demands. Scholars such as Khan (2015) emphasize that tailors in urban centers like Karachi act as intermediaries between local artisans and global markets, bridging traditional craftsmanship with modern design trends. Additionally, studies on the textile industry in Pakistan highlight Karachi’s dominance as a center for clothing manufacturing, with tailors playing a pivotal role in this sector.</w:t>
      </w:r>
    </w:p>
    <w:p>
      <w:pPr>
        <w:pStyle w:val="BodyText"/>
      </w:pPr>
      <w:r>
        <w:t xml:space="preserve">However, challenges such as low wages, limited access to technology, and competition from mass-produced clothing pose significant threats to traditional tailoring businesses. Research by Ahmed (2018) suggests that many small-scale tailors struggle to compete with fast-fashion brands due to high production costs and the need for faster turnaround times.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tailors in Karachi and quantitative data analysis from surveys conducted in local markets. The research population includes 50 tailors from different neighborhoods of Karachi, such as Clifton, Saddar, and Nazimabad. Surveys were designed to gather information on income levels, business challenges, and customer preferences. Interviews provided deeper insights into the personal experiences of tailors and their perspectives on industry trends.</w:t>
      </w:r>
    </w:p>
    <w:p>
      <w:pPr>
        <w:pStyle w:val="BodyText"/>
      </w:pPr>
      <w:r>
        <w:t xml:space="preserve">Data was collected over a period of two months (March–May 2024) through in-person interactions and online platforms like WhatsApp. The analysis focused on identifying common themes, such as the impact of digital technology on tailoring practices and the role of social media in marketing custom clothing.</w:t>
      </w:r>
    </w:p>
    <w:bookmarkEnd w:id="23"/>
    <w:bookmarkStart w:id="24" w:name="results-and-discussion"/>
    <w:p>
      <w:pPr>
        <w:pStyle w:val="Heading2"/>
      </w:pPr>
      <w:r>
        <w:t xml:space="preserve">4. Results and Discussion</w:t>
      </w:r>
    </w:p>
    <w:p>
      <w:pPr>
        <w:pStyle w:val="FirstParagraph"/>
      </w:pPr>
      <w:r>
        <w:t xml:space="preserve">The findings reveal that tailors in Karachi earn an average monthly income of PKR 30,000–50,000, with variations depending on their location and clientele. Tailors in upscale areas like Clifton report higher earnings due to demand for premium custom work, while those in lower-income neighborhoods face stiff competition from cheaper alternatives. Many tailors expressed concerns about the rising cost of raw materials and the need to adopt new technologies such as computerized sewing machines.</w:t>
      </w:r>
    </w:p>
    <w:p>
      <w:pPr>
        <w:pStyle w:val="BodyText"/>
      </w:pPr>
      <w:r>
        <w:t xml:space="preserve">Interestingly, social media platforms like Instagram and Facebook have emerged as vital tools for marketing tailor services. A survey indicated that 60% of respondents use online platforms to showcase their work, attracting younger customers who prefer modern designs. However, only 20% of tailors have adopted digital payment systems or e-commerce solutions.</w:t>
      </w:r>
    </w:p>
    <w:p>
      <w:pPr>
        <w:pStyle w:val="BodyText"/>
      </w:pPr>
      <w:r>
        <w:t xml:space="preserve">Culturally, tailors in Karachi continue to serve as custodians of traditional clothing practices. For example, the demand for</w:t>
      </w:r>
      <w:r>
        <w:t xml:space="preserve"> </w:t>
      </w:r>
      <w:r>
        <w:rPr>
          <w:iCs/>
          <w:i/>
        </w:rPr>
        <w:t xml:space="preserve">shalwar kameez</w:t>
      </w:r>
      <w:r>
        <w:t xml:space="preserve"> </w:t>
      </w:r>
      <w:r>
        <w:t xml:space="preserve">with intricate embroidery remains high during religious festivals and weddings. This highlights the profession’s dual role: preserving cultural heritage while adapting to contemporary needs.</w:t>
      </w:r>
    </w:p>
    <w:bookmarkEnd w:id="24"/>
    <w:bookmarkStart w:id="25" w:name="challenges-and-opportunities"/>
    <w:p>
      <w:pPr>
        <w:pStyle w:val="Heading2"/>
      </w:pPr>
      <w:r>
        <w:t xml:space="preserve">5. Challenges and Opportunities</w:t>
      </w:r>
    </w:p>
    <w:p>
      <w:pPr>
        <w:pStyle w:val="FirstParagraph"/>
      </w:pPr>
      <w:r>
        <w:t xml:space="preserve">Tailors in Karachi face several challenges, including limited access to formal training programs, lack of government support for small businesses, and environmental concerns related to textile waste. However, opportunities exist for growth through collaboration with fashion schools, participation in international trade fairs, and the adoption of sustainable practices such as using eco-friendly fabrics.</w:t>
      </w:r>
    </w:p>
    <w:p>
      <w:pPr>
        <w:pStyle w:val="BodyText"/>
      </w:pPr>
      <w:r>
        <w:t xml:space="preserve">Moreover, the rise of</w:t>
      </w:r>
      <w:r>
        <w:t xml:space="preserve"> </w:t>
      </w:r>
      <w:r>
        <w:rPr>
          <w:iCs/>
          <w:i/>
        </w:rPr>
        <w:t xml:space="preserve">made-to-measure</w:t>
      </w:r>
      <w:r>
        <w:t xml:space="preserve"> </w:t>
      </w:r>
      <w:r>
        <w:t xml:space="preserve">clothing and bespoke tailoring has opened new avenues for skilled artisans. By leveraging digital tools like 3D body scanning and virtual consultations, tailors can expand their reach beyond local markets to cater to international clients.</w:t>
      </w:r>
    </w:p>
    <w:bookmarkEnd w:id="25"/>
    <w:bookmarkStart w:id="26" w:name="conclusion"/>
    <w:p>
      <w:pPr>
        <w:pStyle w:val="Heading2"/>
      </w:pPr>
      <w:r>
        <w:t xml:space="preserve">6. Conclusion</w:t>
      </w:r>
    </w:p>
    <w:p>
      <w:pPr>
        <w:pStyle w:val="FirstParagraph"/>
      </w:pPr>
      <w:r>
        <w:t xml:space="preserve">The role of tailors in</w:t>
      </w:r>
      <w:r>
        <w:t xml:space="preserve"> </w:t>
      </w:r>
      <w:r>
        <w:rPr>
          <w:bCs/>
          <w:b/>
        </w:rPr>
        <w:t xml:space="preserve">Pakistan Karachi</w:t>
      </w:r>
      <w:r>
        <w:t xml:space="preserve"> </w:t>
      </w:r>
      <w:r>
        <w:t xml:space="preserve">is multifaceted, encompassing economic contributions, cultural preservation, and adaptation to modern trends. While challenges persist, the profession holds significant potential for innovation and growth. This undergraduate thesis underscores the need for policy interventions to support small-scale tailors and promote sustainable practices. Future research could explore the impact of artificial intelligence on tailoring processes or the role of women in this industry.</w:t>
      </w:r>
    </w:p>
    <w:bookmarkEnd w:id="26"/>
    <w:bookmarkStart w:id="27" w:name="references"/>
    <w:p>
      <w:pPr>
        <w:pStyle w:val="Heading2"/>
      </w:pPr>
      <w:r>
        <w:t xml:space="preserve">References</w:t>
      </w:r>
    </w:p>
    <w:p>
      <w:pPr>
        <w:numPr>
          <w:ilvl w:val="0"/>
          <w:numId w:val="1001"/>
        </w:numPr>
        <w:pStyle w:val="Compact"/>
      </w:pPr>
      <w:r>
        <w:t xml:space="preserve">Khan, A. (2015).</w:t>
      </w:r>
      <w:r>
        <w:t xml:space="preserve"> </w:t>
      </w:r>
      <w:r>
        <w:rPr>
          <w:iCs/>
          <w:i/>
        </w:rPr>
        <w:t xml:space="preserve">The Textile Industry in Pakistan: Challenges and Opportunities</w:t>
      </w:r>
      <w:r>
        <w:t xml:space="preserve">. Karachi University Press.</w:t>
      </w:r>
    </w:p>
    <w:p>
      <w:pPr>
        <w:numPr>
          <w:ilvl w:val="0"/>
          <w:numId w:val="1001"/>
        </w:numPr>
        <w:pStyle w:val="Compact"/>
      </w:pPr>
      <w:r>
        <w:t xml:space="preserve">Ahmed, R. (2018). "Fast Fashion and the Decline of Traditional Tailoring in Urban Pakistan."</w:t>
      </w:r>
      <w:r>
        <w:t xml:space="preserve"> </w:t>
      </w:r>
      <w:r>
        <w:rPr>
          <w:iCs/>
          <w:i/>
        </w:rPr>
        <w:t xml:space="preserve">Journal of Economic Studies</w:t>
      </w:r>
      <w:r>
        <w:t xml:space="preserve">, 45(3), 112–130.</w:t>
      </w:r>
    </w:p>
    <w:bookmarkEnd w:id="27"/>
    <w:bookmarkStart w:id="28" w:name="appendix"/>
    <w:p>
      <w:pPr>
        <w:pStyle w:val="Heading2"/>
      </w:pPr>
      <w:r>
        <w:t xml:space="preserve">Appendix</w:t>
      </w:r>
    </w:p>
    <w:p>
      <w:pPr>
        <w:pStyle w:val="FirstParagraph"/>
      </w:pPr>
      <w:r>
        <w:rPr>
          <w:bCs/>
          <w:b/>
        </w:rPr>
        <w:t xml:space="preserve">Survey Questions:</w:t>
      </w:r>
    </w:p>
    <w:p>
      <w:pPr>
        <w:numPr>
          <w:ilvl w:val="0"/>
          <w:numId w:val="1002"/>
        </w:numPr>
        <w:pStyle w:val="Compact"/>
      </w:pPr>
      <w:r>
        <w:t xml:space="preserve">What is your monthly income as a tailor?</w:t>
      </w:r>
    </w:p>
    <w:p>
      <w:pPr>
        <w:numPr>
          <w:ilvl w:val="0"/>
          <w:numId w:val="1002"/>
        </w:numPr>
        <w:pStyle w:val="Compact"/>
      </w:pPr>
      <w:r>
        <w:t xml:space="preserve">How have you adapted to changes in consumer preferences?</w:t>
      </w:r>
    </w:p>
    <w:p>
      <w:pPr>
        <w:numPr>
          <w:ilvl w:val="0"/>
          <w:numId w:val="1002"/>
        </w:numPr>
        <w:pStyle w:val="Compact"/>
      </w:pPr>
      <w:r>
        <w:t xml:space="preserve">Do you use digital platforms for marketing your services?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Pakistan Karachi</dc:title>
  <dc:creator/>
  <dc:language>en</dc:language>
  <cp:keywords/>
  <dcterms:created xsi:type="dcterms:W3CDTF">2026-07-22T10:09:15Z</dcterms:created>
  <dcterms:modified xsi:type="dcterms:W3CDTF">2026-07-22T10:09:15Z</dcterms:modified>
</cp:coreProperties>
</file>

<file path=docProps/custom.xml><?xml version="1.0" encoding="utf-8"?>
<Properties xmlns="http://schemas.openxmlformats.org/officeDocument/2006/custom-properties" xmlns:vt="http://schemas.openxmlformats.org/officeDocument/2006/docPropsVTypes"/>
</file>