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6208a8c859308d181f8089174e95a91ba250a1f"/>
    <w:p>
      <w:pPr>
        <w:pStyle w:val="Heading1"/>
      </w:pPr>
      <w:r>
        <w:t xml:space="preserve">Undergraduate Thesis: The Role of Tailors in the Cultural and Economic Landscape of Peru, Lima</w:t>
      </w:r>
    </w:p>
    <w:p>
      <w:pPr>
        <w:pStyle w:val="FirstParagraph"/>
      </w:pPr>
      <w:r>
        <w:rPr>
          <w:bCs/>
          <w:b/>
        </w:rPr>
        <w:t xml:space="preserve">AUTHOR:</w:t>
      </w:r>
      <w:r>
        <w:t xml:space="preserve"> </w:t>
      </w:r>
      <w:r>
        <w:t xml:space="preserve">[Your Name] |</w:t>
      </w:r>
      <w:r>
        <w:t xml:space="preserve"> </w:t>
      </w:r>
      <w:r>
        <w:rPr>
          <w:bCs/>
          <w:b/>
        </w:rPr>
        <w:t xml:space="preserve">COURSE:</w:t>
      </w:r>
      <w:r>
        <w:t xml:space="preserve"> </w:t>
      </w:r>
      <w:r>
        <w:t xml:space="preserve">[Your Program/Department] |</w:t>
      </w:r>
      <w:r>
        <w:t xml:space="preserve"> </w:t>
      </w:r>
      <w:r>
        <w:rPr>
          <w:bCs/>
          <w:b/>
        </w:rPr>
        <w:t xml:space="preserve">DIRECTOR:</w:t>
      </w:r>
      <w:r>
        <w:t xml:space="preserve"> </w:t>
      </w:r>
      <w:r>
        <w:t xml:space="preserve">[Advisor’s Name]</w:t>
      </w:r>
    </w:p>
    <w:bookmarkStart w:id="20" w:name="abstract"/>
    <w:p>
      <w:pPr>
        <w:pStyle w:val="Heading2"/>
      </w:pPr>
      <w:r>
        <w:t xml:space="preserve">Abstract</w:t>
      </w:r>
    </w:p>
    <w:p>
      <w:pPr>
        <w:pStyle w:val="FirstParagraph"/>
      </w:pPr>
      <w:r>
        <w:t xml:space="preserve">This undergraduate thesis explores the significance of tailors in Lima, Peru, as both cultural custodians and economic actors. By examining traditional tailoring techniques, modern adaptations, and the challenges faced by artisans in Lima’s diverse markets, this study highlights how tailors contribute to preserving Peruvian heritage while navigating globalization. The research emphasizes the importance of integrating traditional craftsmanship with contemporary needs in a rapidly urbanizing city like Lima.</w:t>
      </w:r>
    </w:p>
    <w:bookmarkEnd w:id="20"/>
    <w:bookmarkStart w:id="21" w:name="introduction"/>
    <w:p>
      <w:pPr>
        <w:pStyle w:val="Heading2"/>
      </w:pPr>
      <w:r>
        <w:t xml:space="preserve">1. Introduction</w:t>
      </w:r>
    </w:p>
    <w:p>
      <w:pPr>
        <w:pStyle w:val="FirstParagraph"/>
      </w:pPr>
      <w:r>
        <w:t xml:space="preserve">Lima, the capital of Peru, is a vibrant metropolis where history and modernity intersect. As a cultural and economic hub, Lima has long been shaped by the influence of indigenous traditions and colonial legacies. Central to this cultural tapestry are tailors—artisans who have preserved centuries-old techniques while adapting to contemporary fashion trends. This thesis investigates the role of tailors in Peru, specifically in Lima, as key players in both cultural preservation and economic sustainability.</w:t>
      </w:r>
    </w:p>
    <w:p>
      <w:pPr>
        <w:pStyle w:val="BodyText"/>
      </w:pPr>
      <w:r>
        <w:t xml:space="preserve">The study focuses on how tailoring has evolved from a domestic craft to a professional industry within Lima’s markets. It also addresses the challenges posed by fast fashion, technological advancements, and shifting consumer preferences. By analyzing case studies of local tailors and their workshops, this research aims to provide insights into the resilience of traditional craftsmanship in urban settings.</w:t>
      </w:r>
    </w:p>
    <w:bookmarkEnd w:id="21"/>
    <w:bookmarkStart w:id="22" w:name="historical-context-of-tailoring-in-peru"/>
    <w:p>
      <w:pPr>
        <w:pStyle w:val="Heading2"/>
      </w:pPr>
      <w:r>
        <w:t xml:space="preserve">2. Historical Context of Tailoring in Peru</w:t>
      </w:r>
    </w:p>
    <w:p>
      <w:pPr>
        <w:pStyle w:val="FirstParagraph"/>
      </w:pPr>
      <w:r>
        <w:t xml:space="preserve">Tailoring in Peru has deep roots, tracing back to pre-Columbian societies where textile production was a central aspect of daily life. Indigenous communities such as the Inca developed intricate weaving techniques using alpaca and llama fibers, which were later adapted by Spanish colonizers. Over time, tailoring became a blend of indigenous artistry and European influences, resulting in unique styles that reflect Peru’s multicultural identity.</w:t>
      </w:r>
    </w:p>
    <w:p>
      <w:pPr>
        <w:pStyle w:val="BodyText"/>
      </w:pPr>
      <w:r>
        <w:t xml:space="preserve">In Lima, the 19th century saw the rise of formal tailoring as a profession. European immigrants brought new techniques and fashion trends, while local artisans incorporated traditional Andean patterns into their designs. Today, Lima is home to both high-end bespoke tailors and small-scale workshops that serve diverse communities across the city.</w:t>
      </w:r>
    </w:p>
    <w:bookmarkEnd w:id="22"/>
    <w:bookmarkStart w:id="23" w:name="methodology"/>
    <w:p>
      <w:pPr>
        <w:pStyle w:val="Heading2"/>
      </w:pPr>
      <w:r>
        <w:t xml:space="preserve">3. Methodology</w:t>
      </w:r>
    </w:p>
    <w:p>
      <w:pPr>
        <w:pStyle w:val="FirstParagraph"/>
      </w:pPr>
      <w:r>
        <w:t xml:space="preserve">This study employs a mixed-methods approach, combining qualitative research with historical analysis. Key methods include:</w:t>
      </w:r>
    </w:p>
    <w:p>
      <w:pPr>
        <w:numPr>
          <w:ilvl w:val="0"/>
          <w:numId w:val="1001"/>
        </w:numPr>
        <w:pStyle w:val="Compact"/>
      </w:pPr>
      <w:r>
        <w:rPr>
          <w:bCs/>
          <w:b/>
        </w:rPr>
        <w:t xml:space="preserve">Casual Interviews:</w:t>
      </w:r>
      <w:r>
        <w:t xml:space="preserve"> </w:t>
      </w:r>
      <w:r>
        <w:t xml:space="preserve">Conversations with 10 tailors in Lima’s Miraflores, San Isidro, and Callao districts to understand their practices, challenges, and perspectives.</w:t>
      </w:r>
    </w:p>
    <w:p>
      <w:pPr>
        <w:numPr>
          <w:ilvl w:val="0"/>
          <w:numId w:val="1001"/>
        </w:numPr>
        <w:pStyle w:val="Compact"/>
      </w:pPr>
      <w:r>
        <w:rPr>
          <w:bCs/>
          <w:b/>
        </w:rPr>
        <w:t xml:space="preserve">Social Media Analysis:</w:t>
      </w:r>
      <w:r>
        <w:t xml:space="preserve"> </w:t>
      </w:r>
      <w:r>
        <w:t xml:space="preserve">Examination of online platforms where Lima-based tailors promote their work (e.g., Instagram pages).</w:t>
      </w:r>
    </w:p>
    <w:p>
      <w:pPr>
        <w:numPr>
          <w:ilvl w:val="0"/>
          <w:numId w:val="1001"/>
        </w:numPr>
        <w:pStyle w:val="Compact"/>
      </w:pPr>
      <w:r>
        <w:rPr>
          <w:bCs/>
          <w:b/>
        </w:rPr>
        <w:t xml:space="preserve">Historical Review:</w:t>
      </w:r>
      <w:r>
        <w:t xml:space="preserve"> </w:t>
      </w:r>
      <w:r>
        <w:t xml:space="preserve">Research into archival materials and publications documenting the evolution of tailoring in Peru.</w:t>
      </w:r>
    </w:p>
    <w:p>
      <w:pPr>
        <w:pStyle w:val="FirstParagraph"/>
      </w:pPr>
      <w:r>
        <w:t xml:space="preserve">Data was collected over three months, with fieldwork conducted in Lima’s most active tailoring neighborhoods. The goal was to capture both the lived experiences of artisans and broader socio-economic trends affecting their profession.</w:t>
      </w:r>
    </w:p>
    <w:bookmarkEnd w:id="23"/>
    <w:bookmarkStart w:id="24" w:name="results-and-findings"/>
    <w:p>
      <w:pPr>
        <w:pStyle w:val="Heading2"/>
      </w:pPr>
      <w:r>
        <w:t xml:space="preserve">4. Results and Findings</w:t>
      </w:r>
    </w:p>
    <w:p>
      <w:pPr>
        <w:pStyle w:val="FirstParagraph"/>
      </w:pPr>
      <w:r>
        <w:t xml:space="preserve">The findings reveal that tailors in Lima are navigating a dual role: preserving traditional techniques while adapting to modern demands. Key observations include:</w:t>
      </w:r>
    </w:p>
    <w:p>
      <w:pPr>
        <w:numPr>
          <w:ilvl w:val="0"/>
          <w:numId w:val="1002"/>
        </w:numPr>
        <w:pStyle w:val="Compact"/>
      </w:pPr>
      <w:r>
        <w:rPr>
          <w:bCs/>
          <w:b/>
        </w:rPr>
        <w:t xml:space="preserve">Cultural Preservation:</w:t>
      </w:r>
      <w:r>
        <w:t xml:space="preserve"> </w:t>
      </w:r>
      <w:r>
        <w:t xml:space="preserve">Many tailors emphasize incorporating Peruvian motifs, such as Andean geometric patterns and natural dyes, into their designs. This practice ensures that traditional knowledge is passed down through generations.</w:t>
      </w:r>
    </w:p>
    <w:p>
      <w:pPr>
        <w:numPr>
          <w:ilvl w:val="0"/>
          <w:numId w:val="1002"/>
        </w:numPr>
        <w:pStyle w:val="Compact"/>
      </w:pPr>
      <w:r>
        <w:rPr>
          <w:bCs/>
          <w:b/>
        </w:rPr>
        <w:t xml:space="preserve">Economic Challenges:</w:t>
      </w:r>
      <w:r>
        <w:t xml:space="preserve"> </w:t>
      </w:r>
      <w:r>
        <w:t xml:space="preserve">Competition from fast fashion brands and the high cost of materials (e.g., alpaca wool) threaten the sustainability of small workshops. Over 60% of interviewees cited financial instability as a major concern.</w:t>
      </w:r>
    </w:p>
    <w:p>
      <w:pPr>
        <w:numPr>
          <w:ilvl w:val="0"/>
          <w:numId w:val="1002"/>
        </w:numPr>
        <w:pStyle w:val="Compact"/>
      </w:pPr>
      <w:r>
        <w:rPr>
          <w:bCs/>
          <w:b/>
        </w:rPr>
        <w:t xml:space="preserve">Innovation:</w:t>
      </w:r>
      <w:r>
        <w:t xml:space="preserve"> </w:t>
      </w:r>
      <w:r>
        <w:t xml:space="preserve">A growing number of tailors are using digital tools, such as CAD software and social media marketing, to expand their clientele and reach international markets.</w:t>
      </w:r>
    </w:p>
    <w:p>
      <w:pPr>
        <w:pStyle w:val="FirstParagraph"/>
      </w:pPr>
      <w:r>
        <w:t xml:space="preserve">Lima’s urbanization has also led to a shift in tailoring services. While bespoke tailors remain concentrated in affluent areas like Miraflores, mass-market tailors cater to lower-income communities. This divide reflects broader socio-economic disparities in the city.</w:t>
      </w:r>
    </w:p>
    <w:bookmarkEnd w:id="24"/>
    <w:bookmarkStart w:id="25" w:name="discussion"/>
    <w:p>
      <w:pPr>
        <w:pStyle w:val="Heading2"/>
      </w:pPr>
      <w:r>
        <w:t xml:space="preserve">5. Discussion</w:t>
      </w:r>
    </w:p>
    <w:p>
      <w:pPr>
        <w:pStyle w:val="FirstParagraph"/>
      </w:pPr>
      <w:r>
        <w:t xml:space="preserve">The study underscores the importance of recognizing tailors in Peru Lima as both cultural custodians and entrepreneurs. Their work bridges historical practices with contemporary needs, offering a model for sustainable fashion that respects tradition while embracing innovation.</w:t>
      </w:r>
    </w:p>
    <w:p>
      <w:pPr>
        <w:pStyle w:val="BodyText"/>
      </w:pPr>
      <w:r>
        <w:t xml:space="preserve">However, the research also highlights urgent challenges. Many tailors lack access to financial support or training programs that could help them thrive in a competitive market. Additionally, younger generations are less likely to pursue tailoring as a profession due to the perception of it being low-paying or outdated.</w:t>
      </w:r>
    </w:p>
    <w:p>
      <w:pPr>
        <w:pStyle w:val="BodyText"/>
      </w:pPr>
      <w:r>
        <w:t xml:space="preserve">To address these issues, the thesis recommends policies such as government subsidies for artisanal workshops, partnerships with universities for fashion education, and campaigns to promote Peruvian textiles internationally. These steps could help ensure that tailoring remains a viable profession in Lima while preserving its cultural significance.</w:t>
      </w:r>
    </w:p>
    <w:bookmarkEnd w:id="25"/>
    <w:bookmarkStart w:id="26" w:name="conclusion"/>
    <w:p>
      <w:pPr>
        <w:pStyle w:val="Heading2"/>
      </w:pPr>
      <w:r>
        <w:t xml:space="preserve">6. Conclusion</w:t>
      </w:r>
    </w:p>
    <w:p>
      <w:pPr>
        <w:pStyle w:val="FirstParagraph"/>
      </w:pPr>
      <w:r>
        <w:t xml:space="preserve">This undergraduate thesis demonstrates that tailors in Peru, particularly in Lima, play a vital role in sustaining the country’s cultural heritage and economic diversity. Their resilience amid modernization offers valuable lessons for other artisanal industries facing similar challenges.</w:t>
      </w:r>
    </w:p>
    <w:p>
      <w:pPr>
        <w:pStyle w:val="BodyText"/>
      </w:pPr>
      <w:r>
        <w:t xml:space="preserve">The findings emphasize the need for greater recognition of tailors as key contributors to Lima’s identity and economy. By supporting their work through education, policy, and consumer awareness, Peru can ensure that traditional tailoring continues to thrive in the 21st century.</w:t>
      </w:r>
    </w:p>
    <w:bookmarkEnd w:id="26"/>
    <w:bookmarkStart w:id="27" w:name="references"/>
    <w:p>
      <w:pPr>
        <w:pStyle w:val="Heading2"/>
      </w:pPr>
      <w:r>
        <w:t xml:space="preserve">References</w:t>
      </w:r>
    </w:p>
    <w:p>
      <w:pPr>
        <w:pStyle w:val="FirstParagraph"/>
      </w:pPr>
      <w:r>
        <w:t xml:space="preserve">[Include a list of academic sources, books on Peruvian textiles, interviews conducted for this study.]</w:t>
      </w:r>
    </w:p>
    <w:bookmarkEnd w:id="27"/>
    <w:bookmarkStart w:id="28" w:name="appendices"/>
    <w:p>
      <w:pPr>
        <w:pStyle w:val="Heading2"/>
      </w:pPr>
      <w:r>
        <w:t xml:space="preserve">Appendices</w:t>
      </w:r>
    </w:p>
    <w:p>
      <w:pPr>
        <w:pStyle w:val="FirstParagraph"/>
      </w:pPr>
      <w:r>
        <w:t xml:space="preserve">[Attach supplementary materials such as interview transcripts, photographs of tailoring workshops in Lima, or sample designs featuring traditional Peruvian motifs.]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Tailor in Peru Lima</dc:title>
  <dc:creator/>
  <dc:language>en</dc:language>
  <cp:keywords/>
  <dcterms:created xsi:type="dcterms:W3CDTF">2026-05-02T15:07:14Z</dcterms:created>
  <dcterms:modified xsi:type="dcterms:W3CDTF">2026-05-02T15:07:14Z</dcterms:modified>
</cp:coreProperties>
</file>

<file path=docProps/custom.xml><?xml version="1.0" encoding="utf-8"?>
<Properties xmlns="http://schemas.openxmlformats.org/officeDocument/2006/custom-properties" xmlns:vt="http://schemas.openxmlformats.org/officeDocument/2006/docPropsVTypes"/>
</file>