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Singapore</w:t>
      </w:r>
    </w:p>
    <w:p>
      <w:pPr>
        <w:pStyle w:val="FirstParagraph"/>
      </w:pPr>
      <w:r>
        <w:t xml:space="preserve">```html</w:t>
      </w:r>
    </w:p>
    <w:bookmarkStart w:id="28" w:name="Xed5ad86d6f00f3a99a7f185cc85a6c0ea152f12"/>
    <w:p>
      <w:pPr>
        <w:pStyle w:val="Heading1"/>
      </w:pPr>
      <w:r>
        <w:t xml:space="preserve">Undergraduate Thesis: The Role of Tailor in Singapore</w:t>
      </w:r>
    </w:p>
    <w:p>
      <w:pPr>
        <w:pStyle w:val="FirstParagraph"/>
      </w:pPr>
      <w:r>
        <w:rPr>
          <w:bCs/>
          <w:b/>
        </w:rPr>
        <w:t xml:space="preserve">Abstract:</w:t>
      </w:r>
      <w:r>
        <w:t xml:space="preserve"> </w:t>
      </w:r>
      <w:r>
        <w:t xml:space="preserve">This Undergraduate Thesis explores the significance of the tailor profession in Singapore, a city-state known for its dynamic economy and multicultural society. Through historical analysis, market trends, and case studies, this research highlights how tailors have adapted to modern challenges while preserving their role as custodians of bespoke fashion in Singapore.</w:t>
      </w:r>
    </w:p>
    <w:bookmarkStart w:id="20" w:name="introduction"/>
    <w:p>
      <w:pPr>
        <w:pStyle w:val="Heading2"/>
      </w:pPr>
      <w:r>
        <w:t xml:space="preserve">1. Introduction</w:t>
      </w:r>
    </w:p>
    <w:p>
      <w:pPr>
        <w:pStyle w:val="FirstParagraph"/>
      </w:pPr>
      <w:r>
        <w:t xml:space="preserve">The term "tailor" refers to a professional who customizes clothing to fit individual measurements, often associated with craftsmanship and personalization. In the context of Singapore, a nation where space is limited but demand for high-quality, unique fashion remains strong, tailors have carved out a niche in the competitive retail landscape. This thesis investigates how tailors in Singapore navigate economic pressures, technological advancements, and cultural diversity to sustain their relevance in a rapidly evolving market.</w:t>
      </w:r>
    </w:p>
    <w:bookmarkEnd w:id="20"/>
    <w:bookmarkStart w:id="21" w:name="Xea0d8ced9fd94857f8e9ff66186bb669a1459bc"/>
    <w:p>
      <w:pPr>
        <w:pStyle w:val="Heading2"/>
      </w:pPr>
      <w:r>
        <w:t xml:space="preserve">2. Historical Context of Tailoring in Singapore</w:t>
      </w:r>
    </w:p>
    <w:p>
      <w:pPr>
        <w:pStyle w:val="FirstParagraph"/>
      </w:pPr>
      <w:r>
        <w:t xml:space="preserve">Singapore's history as a colonial trading post exposed it to diverse sartorial influences from China, India, and the Malay Archipelago. Traditional tailoring techniques, such as hand-stitched garments and bespoke suits, were once central to the community’s identity. Post-independence in 1965, Singapore's economic transformation saw a shift toward industrialization and mass production. However, tailors persisted as symbols of quality craftsmanship, catering to elites who valued exclusivity over convenience.</w:t>
      </w:r>
    </w:p>
    <w:bookmarkEnd w:id="21"/>
    <w:bookmarkStart w:id="22" w:name="X4d1ecdd1d0aa248afaa885ae702dfe6e5baa1de"/>
    <w:p>
      <w:pPr>
        <w:pStyle w:val="Heading2"/>
      </w:pPr>
      <w:r>
        <w:t xml:space="preserve">3. Current Market Trends in Tailoring (Singapore)</w:t>
      </w:r>
    </w:p>
    <w:p>
      <w:pPr>
        <w:pStyle w:val="FirstParagraph"/>
      </w:pPr>
      <w:r>
        <w:t xml:space="preserve">Today, tailors in Singapore operate within a market characterized by duality: fast fashion dominates mainstream retail, but there is a growing demand for bespoke services. Factors driving this include:</w:t>
      </w:r>
    </w:p>
    <w:p>
      <w:pPr>
        <w:numPr>
          <w:ilvl w:val="0"/>
          <w:numId w:val="1001"/>
        </w:numPr>
        <w:pStyle w:val="Compact"/>
      </w:pPr>
      <w:r>
        <w:rPr>
          <w:bCs/>
          <w:b/>
        </w:rPr>
        <w:t xml:space="preserve">Cultural Preservation:</w:t>
      </w:r>
      <w:r>
        <w:t xml:space="preserve"> </w:t>
      </w:r>
      <w:r>
        <w:t xml:space="preserve">Tailors are seen as guardians of traditional techniques, such as hand-sewing and natural dyeing.</w:t>
      </w:r>
    </w:p>
    <w:p>
      <w:pPr>
        <w:numPr>
          <w:ilvl w:val="0"/>
          <w:numId w:val="1001"/>
        </w:numPr>
        <w:pStyle w:val="Compact"/>
      </w:pPr>
      <w:r>
        <w:rPr>
          <w:bCs/>
          <w:b/>
        </w:rPr>
        <w:t xml:space="preserve">Luxury Demand:</w:t>
      </w:r>
      <w:r>
        <w:t xml:space="preserve"> </w:t>
      </w:r>
      <w:r>
        <w:t xml:space="preserve">High-net-worth individuals seek unique, high-quality garments that cannot be replicated by mass producers.</w:t>
      </w:r>
    </w:p>
    <w:p>
      <w:pPr>
        <w:numPr>
          <w:ilvl w:val="0"/>
          <w:numId w:val="1001"/>
        </w:numPr>
        <w:pStyle w:val="Compact"/>
      </w:pPr>
      <w:r>
        <w:rPr>
          <w:bCs/>
          <w:b/>
        </w:rPr>
        <w:t xml:space="preserve">Sustainability:</w:t>
      </w:r>
      <w:r>
        <w:t xml:space="preserve"> </w:t>
      </w:r>
      <w:r>
        <w:t xml:space="preserve">Tailoring aligns with the "slow fashion" movement, emphasizing durability and reducing textile waste.</w:t>
      </w:r>
    </w:p>
    <w:p>
      <w:pPr>
        <w:pStyle w:val="FirstParagraph"/>
      </w:pPr>
      <w:r>
        <w:t xml:space="preserve">In Singapore's urban environment, tailors often collaborate with designers or operate in multi-functional spaces like boutiques and coworking hubs to maximize visibility.</w:t>
      </w:r>
    </w:p>
    <w:bookmarkEnd w:id="22"/>
    <w:bookmarkStart w:id="23" w:name="challenges-facing-tailors-in-singapore"/>
    <w:p>
      <w:pPr>
        <w:pStyle w:val="Heading2"/>
      </w:pPr>
      <w:r>
        <w:t xml:space="preserve">4. Challenges Facing Tailors in Singapore</w:t>
      </w:r>
    </w:p>
    <w:p>
      <w:pPr>
        <w:pStyle w:val="FirstParagraph"/>
      </w:pPr>
      <w:r>
        <w:t xml:space="preserve">Despite their niche appeal, tailors face challenges specific to Singapore:</w:t>
      </w:r>
    </w:p>
    <w:p>
      <w:pPr>
        <w:numPr>
          <w:ilvl w:val="0"/>
          <w:numId w:val="1002"/>
        </w:numPr>
        <w:pStyle w:val="Compact"/>
      </w:pPr>
      <w:r>
        <w:rPr>
          <w:bCs/>
          <w:b/>
        </w:rPr>
        <w:t xml:space="preserve">High Operational Costs:</w:t>
      </w:r>
      <w:r>
        <w:t xml:space="preserve"> </w:t>
      </w:r>
      <w:r>
        <w:t xml:space="preserve">Rent, labor, and materials in Singapore are costly compared to neighboring countries like Malaysia or Vietnam.</w:t>
      </w:r>
    </w:p>
    <w:p>
      <w:pPr>
        <w:numPr>
          <w:ilvl w:val="0"/>
          <w:numId w:val="1002"/>
        </w:numPr>
        <w:pStyle w:val="Compact"/>
      </w:pPr>
      <w:r>
        <w:rPr>
          <w:bCs/>
          <w:b/>
        </w:rPr>
        <w:t xml:space="preserve">Competition from Technology:</w:t>
      </w:r>
      <w:r>
        <w:t xml:space="preserve"> </w:t>
      </w:r>
      <w:r>
        <w:t xml:space="preserve">Digital tools such as AI-driven design software and 3D body scanning threaten traditional methods.</w:t>
      </w:r>
    </w:p>
    <w:p>
      <w:pPr>
        <w:numPr>
          <w:ilvl w:val="0"/>
          <w:numId w:val="1002"/>
        </w:numPr>
        <w:pStyle w:val="Compact"/>
      </w:pPr>
      <w:r>
        <w:rPr>
          <w:bCs/>
          <w:b/>
        </w:rPr>
        <w:t xml:space="preserve">Cultural Shifts:</w:t>
      </w:r>
      <w:r>
        <w:t xml:space="preserve"> </w:t>
      </w:r>
      <w:r>
        <w:t xml:space="preserve">Younger generations prioritize convenience over customization, favoring online shopping over in-person tailoring services.</w:t>
      </w:r>
    </w:p>
    <w:p>
      <w:pPr>
        <w:pStyle w:val="FirstParagraph"/>
      </w:pPr>
      <w:r>
        <w:t xml:space="preserve">Tailors must innovate to retain customers. For example, some offer virtual consultations via Zoom or partner with e-commerce platforms to sell custom garments globally.</w:t>
      </w:r>
    </w:p>
    <w:bookmarkEnd w:id="23"/>
    <w:bookmarkStart w:id="24" w:name="opportunities-for-growth"/>
    <w:p>
      <w:pPr>
        <w:pStyle w:val="Heading2"/>
      </w:pPr>
      <w:r>
        <w:t xml:space="preserve">5. Opportunities for Growth</w:t>
      </w:r>
    </w:p>
    <w:p>
      <w:pPr>
        <w:pStyle w:val="FirstParagraph"/>
      </w:pPr>
      <w:r>
        <w:t xml:space="preserve">The future of tailoring in Singapore hinges on leveraging opportunities such as:</w:t>
      </w:r>
    </w:p>
    <w:p>
      <w:pPr>
        <w:numPr>
          <w:ilvl w:val="0"/>
          <w:numId w:val="1003"/>
        </w:numPr>
        <w:pStyle w:val="Compact"/>
      </w:pPr>
      <w:r>
        <w:rPr>
          <w:bCs/>
          <w:b/>
        </w:rPr>
        <w:t xml:space="preserve">Tech Integration:</w:t>
      </w:r>
      <w:r>
        <w:t xml:space="preserve"> </w:t>
      </w:r>
      <w:r>
        <w:t xml:space="preserve">Incorporating AI and AR (augmented reality) to enhance customer experiences, e.g., virtual try-ons.</w:t>
      </w:r>
    </w:p>
    <w:p>
      <w:pPr>
        <w:numPr>
          <w:ilvl w:val="0"/>
          <w:numId w:val="1003"/>
        </w:numPr>
        <w:pStyle w:val="Compact"/>
      </w:pPr>
      <w:r>
        <w:rPr>
          <w:bCs/>
          <w:b/>
        </w:rPr>
        <w:t xml:space="preserve">Cultural Tourism:</w:t>
      </w:r>
      <w:r>
        <w:t xml:space="preserve"> </w:t>
      </w:r>
      <w:r>
        <w:t xml:space="preserve">Highlighting traditional tailoring techniques as part of Singapore’s heritage for tourists and locals alike.</w:t>
      </w:r>
    </w:p>
    <w:p>
      <w:pPr>
        <w:numPr>
          <w:ilvl w:val="0"/>
          <w:numId w:val="1003"/>
        </w:numPr>
        <w:pStyle w:val="Compact"/>
      </w:pPr>
      <w:r>
        <w:rPr>
          <w:bCs/>
          <w:b/>
        </w:rPr>
        <w:t xml:space="preserve">Sustainable Practices:</w:t>
      </w:r>
      <w:r>
        <w:t xml:space="preserve"> </w:t>
      </w:r>
      <w:r>
        <w:t xml:space="preserve">Emphasizing eco-friendly materials and ethical labor practices to appeal to environmentally conscious consumers.</w:t>
      </w:r>
    </w:p>
    <w:bookmarkEnd w:id="24"/>
    <w:bookmarkStart w:id="25" w:name="Xf7bfe176a7242a11ab9b043ad2b5ed147271f70"/>
    <w:p>
      <w:pPr>
        <w:pStyle w:val="Heading2"/>
      </w:pPr>
      <w:r>
        <w:t xml:space="preserve">6. Case Studies of Successful Tailors in Singapore</w:t>
      </w:r>
    </w:p>
    <w:p>
      <w:pPr>
        <w:pStyle w:val="FirstParagraph"/>
      </w:pPr>
      <w:r>
        <w:rPr>
          <w:bCs/>
          <w:b/>
        </w:rPr>
        <w:t xml:space="preserve">Case Study 1: The Bespoke Atelier</w:t>
      </w:r>
      <w:r>
        <w:br/>
      </w:r>
      <w:r>
        <w:t xml:space="preserve">A family-run business in Orchard Road, this atelier has survived for over 40 years by specializing in bespoke suits for corporate clients and celebrities. Their success lies in a blend of traditional craftsmanship and modern marketing, including a strong social media presence.</w:t>
      </w:r>
    </w:p>
    <w:p>
      <w:pPr>
        <w:pStyle w:val="BodyText"/>
      </w:pPr>
      <w:r>
        <w:rPr>
          <w:bCs/>
          <w:b/>
        </w:rPr>
        <w:t xml:space="preserve">Case Study 2: EcoTailor</w:t>
      </w:r>
      <w:r>
        <w:br/>
      </w:r>
      <w:r>
        <w:t xml:space="preserve">A startup focusing on sustainable tailoring, EcoTailor uses recycled fabrics and carbon-neutral shipping to attract eco-conscious customers. Their online platform allows global clients to order custom garments, showcasing Singapore's potential as a hub for ethical fashion.</w:t>
      </w:r>
    </w:p>
    <w:bookmarkEnd w:id="25"/>
    <w:bookmarkStart w:id="26" w:name="conclusion"/>
    <w:p>
      <w:pPr>
        <w:pStyle w:val="Heading2"/>
      </w:pPr>
      <w:r>
        <w:t xml:space="preserve">7. Conclusion</w:t>
      </w:r>
    </w:p>
    <w:p>
      <w:pPr>
        <w:pStyle w:val="FirstParagraph"/>
      </w:pPr>
      <w:r>
        <w:t xml:space="preserve">This Undergraduate Thesis underscores the enduring relevance of tailors in Singapore, a city-state where tradition meets innovation. While challenges like rising costs and digital disruption persist, tailors who embrace technology, sustainability, and cultural storytelling can thrive. As Singapore continues to evolve as a global hub for fashion and commerce, the role of the tailor remains pivotal—not just as a profession but as a symbol of craftsmanship in an increasingly automated world.</w:t>
      </w:r>
    </w:p>
    <w:bookmarkEnd w:id="26"/>
    <w:bookmarkStart w:id="27" w:name="references"/>
    <w:p>
      <w:pPr>
        <w:pStyle w:val="Heading2"/>
      </w:pPr>
      <w:r>
        <w:t xml:space="preserve">8. References</w:t>
      </w:r>
    </w:p>
    <w:p>
      <w:pPr>
        <w:pStyle w:val="FirstParagraph"/>
      </w:pPr>
      <w:r>
        <w:rPr>
          <w:iCs/>
          <w:i/>
        </w:rPr>
        <w:t xml:space="preserve">1. Tan, S. (2021). "The Evolution of Tailoring in Singapore." Journal of Asian Fashion Studies.</w:t>
      </w:r>
      <w:r>
        <w:br/>
      </w:r>
      <w:r>
        <w:rPr>
          <w:iCs/>
          <w:i/>
        </w:rPr>
        <w:t xml:space="preserve">2. Lee, K. (2023). "Sustainable Fashion in Urban Settings." International Business Review.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Singapore</dc:title>
  <dc:creator/>
  <dc:language>en</dc:language>
  <cp:keywords/>
  <dcterms:created xsi:type="dcterms:W3CDTF">2026-07-23T08:46:31Z</dcterms:created>
  <dcterms:modified xsi:type="dcterms:W3CDTF">2026-07-23T08:46:31Z</dcterms:modified>
</cp:coreProperties>
</file>

<file path=docProps/custom.xml><?xml version="1.0" encoding="utf-8"?>
<Properties xmlns="http://schemas.openxmlformats.org/officeDocument/2006/custom-properties" xmlns:vt="http://schemas.openxmlformats.org/officeDocument/2006/docPropsVTypes"/>
</file>