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18eee1dddda36a72b61687a6bf8fc6c7879455c"/>
    <w:p>
      <w:pPr>
        <w:pStyle w:val="Heading1"/>
      </w:pPr>
      <w:r>
        <w:t xml:space="preserve">Undergraduate Thesis: The Evolution and Relevance of Tailor Workshops in Spain, Madrid</w:t>
      </w:r>
    </w:p>
    <w:bookmarkStart w:id="20" w:name="abstract"/>
    <w:p>
      <w:pPr>
        <w:pStyle w:val="Heading2"/>
      </w:pPr>
      <w:r>
        <w:t xml:space="preserve">Abstract</w:t>
      </w:r>
    </w:p>
    <w:p>
      <w:pPr>
        <w:pStyle w:val="FirstParagraph"/>
      </w:pPr>
      <w:r>
        <w:t xml:space="preserve">This Undergraduate Thesis explores the historical and contemporary significance of tailors (sastres) in Madrid, Spain. By analyzing the cultural heritage, economic role, and challenges faced by tailors in this vibrant capital city, this study highlights their enduring contribution to Spanish craftsmanship. The research examines how traditional tailoring practices have adapted to modern demands while preserving their unique identity in Madrid’s fashion landscape. Through case studies and fieldwork, this thesis argues for the importance of supporting local tailors as custodians of heritage and innovation in Spain's capital.</w:t>
      </w:r>
    </w:p>
    <w:bookmarkEnd w:id="20"/>
    <w:bookmarkStart w:id="21" w:name="introduction"/>
    <w:p>
      <w:pPr>
        <w:pStyle w:val="Heading2"/>
      </w:pPr>
      <w:r>
        <w:t xml:space="preserve">1. Introduction</w:t>
      </w:r>
    </w:p>
    <w:p>
      <w:pPr>
        <w:pStyle w:val="FirstParagraph"/>
      </w:pPr>
      <w:r>
        <w:t xml:space="preserve">The art of tailoring, known as "sastre" in Spanish, has long been intertwined with the cultural fabric of Madrid. As a city renowned for its rich history and dynamic fashion scene, Madrid serves as a critical case study for understanding how tailors navigate tradition and modernity. This thesis investigates the role of tailors in Spain’s capital, focusing on their historical roots, current challenges (such as competition from fast fashion), and potential pathways for sustainable growth. By centering on Madrid, this work underscores the unique position of tailoring as both a craft and a symbol of national identity.</w:t>
      </w:r>
    </w:p>
    <w:bookmarkEnd w:id="21"/>
    <w:bookmarkStart w:id="22" w:name="historical-context-of-tailoring-in-spain"/>
    <w:p>
      <w:pPr>
        <w:pStyle w:val="Heading2"/>
      </w:pPr>
      <w:r>
        <w:t xml:space="preserve">2. Historical Context of Tailoring in Spain</w:t>
      </w:r>
    </w:p>
    <w:p>
      <w:pPr>
        <w:pStyle w:val="FirstParagraph"/>
      </w:pPr>
      <w:r>
        <w:t xml:space="preserve">Tailoring in Spain dates back to medieval times, with artisans specializing in creating garments for nobility and clergy. In Madrid, the 16th century saw the rise of royal tailors who catered to Spanish monarchs like Philip II. The city became a hub for textile innovation during the 19th century, influenced by industrialization and colonial trade routes. However, post-Franco Spain witnessed a decline in traditional tailoring due to mass production. Despite this, Madrid has preserved its legacy of artisanal tailoring through family-run workshops that continue to serve clients seeking bespoke suits and couture pieces.</w:t>
      </w:r>
    </w:p>
    <w:bookmarkEnd w:id="22"/>
    <w:bookmarkStart w:id="23" w:name="Xcc3454aae347a1a15444725d427bf130fac7f30"/>
    <w:p>
      <w:pPr>
        <w:pStyle w:val="Heading2"/>
      </w:pPr>
      <w:r>
        <w:t xml:space="preserve">3. The Modern Tailor in Madrid: Tradition Meets Innovation</w:t>
      </w:r>
    </w:p>
    <w:p>
      <w:pPr>
        <w:pStyle w:val="FirstParagraph"/>
      </w:pPr>
      <w:r>
        <w:t xml:space="preserve">Today, tailors in Madrid operate at the intersection of heritage and contemporary trends. While some workshops adhere strictly to centuries-old techniques—such as hand-stitched jackets using natural fibers—others integrate modern materials and digital tools for pattern-making. This duality reflects Madrid’s dual identity: a city that honors its past while embracing global fashion movements. For instance, local tailors often collaborate with international designers to create hybrid styles that appeal to both traditionalists and younger consumers.</w:t>
      </w:r>
    </w:p>
    <w:bookmarkEnd w:id="23"/>
    <w:bookmarkStart w:id="24" w:name="Xaa71e8c3abc2aaf5cf592e94a8c0aca3a27a9b7"/>
    <w:p>
      <w:pPr>
        <w:pStyle w:val="Heading2"/>
      </w:pPr>
      <w:r>
        <w:t xml:space="preserve">4. Challenges Facing Tailors in Spain Madrid</w:t>
      </w:r>
    </w:p>
    <w:p>
      <w:pPr>
        <w:pStyle w:val="FirstParagraph"/>
      </w:pPr>
      <w:r>
        <w:t xml:space="preserve">The tailor industry in Madrid faces multifaceted challenges. Economic pressures from fast fashion giants like Zara, which have established a strong presence in the city, have reduced demand for bespoke services. Additionally, the high cost of rent and labor in Madrid’s central districts limits the scalability of small workshops. Technological changes, such as online garment customization platforms, also pose a threat to traditional tailors who may lack digital infrastructure. Yet, some tailors counter these challenges by emphasizing exclusivity and personal service in an era of mass production.</w:t>
      </w:r>
    </w:p>
    <w:bookmarkEnd w:id="24"/>
    <w:bookmarkStart w:id="25" w:name="case-studies-madrids-tailor-workshops"/>
    <w:p>
      <w:pPr>
        <w:pStyle w:val="Heading2"/>
      </w:pPr>
      <w:r>
        <w:t xml:space="preserve">5. Case Studies: Madrid’s Tailor Workshops</w:t>
      </w:r>
    </w:p>
    <w:p>
      <w:pPr>
        <w:numPr>
          <w:ilvl w:val="0"/>
          <w:numId w:val="1001"/>
        </w:numPr>
        <w:pStyle w:val="Compact"/>
      </w:pPr>
      <w:r>
        <w:rPr>
          <w:bCs/>
          <w:b/>
        </w:rPr>
        <w:t xml:space="preserve">Atelier San Telmo:</w:t>
      </w:r>
      <w:r>
        <w:t xml:space="preserve"> </w:t>
      </w:r>
      <w:r>
        <w:t xml:space="preserve">A family-owned workshop founded in 1945, San Telmo is renowned for its handcrafted suits using Italian wool. The atelier has survived by focusing on high-end clients and hosting fashion events to attract international attention.</w:t>
      </w:r>
    </w:p>
    <w:p>
      <w:pPr>
        <w:numPr>
          <w:ilvl w:val="0"/>
          <w:numId w:val="1001"/>
        </w:numPr>
        <w:pStyle w:val="Compact"/>
      </w:pPr>
      <w:r>
        <w:rPr>
          <w:bCs/>
          <w:b/>
        </w:rPr>
        <w:t xml:space="preserve">Casa Vidal:</w:t>
      </w:r>
      <w:r>
        <w:t xml:space="preserve"> </w:t>
      </w:r>
      <w:r>
        <w:t xml:space="preserve">Located near Madrid’s Puerta del Sol, Casa Vidal blends traditional Spanish tailoring with modern silhouettes. Its collaboration with local universities has helped train new artisans, ensuring the craft’s continuity.</w:t>
      </w:r>
    </w:p>
    <w:p>
      <w:pPr>
        <w:numPr>
          <w:ilvl w:val="0"/>
          <w:numId w:val="1001"/>
        </w:numPr>
        <w:pStyle w:val="Compact"/>
      </w:pPr>
      <w:r>
        <w:rPr>
          <w:bCs/>
          <w:b/>
        </w:rPr>
        <w:t xml:space="preserve">La Maison de Sastres:</w:t>
      </w:r>
      <w:r>
        <w:t xml:space="preserve"> </w:t>
      </w:r>
      <w:r>
        <w:t xml:space="preserve">A collective of independent tailors in Lavapiés, this space offers affordable custom suits while promoting sustainable practices by repurposing old fabrics.</w:t>
      </w:r>
    </w:p>
    <w:bookmarkEnd w:id="25"/>
    <w:bookmarkStart w:id="26" w:name="Xb5b19166b09436d9fcb8616e76fc4543c566acf"/>
    <w:p>
      <w:pPr>
        <w:pStyle w:val="Heading2"/>
      </w:pPr>
      <w:r>
        <w:t xml:space="preserve">6. Recommendations for the Future of Tailoring in Madrid</w:t>
      </w:r>
    </w:p>
    <w:p>
      <w:pPr>
        <w:pStyle w:val="FirstParagraph"/>
      </w:pPr>
      <w:r>
        <w:t xml:space="preserve">To secure the future of tailoring in Madrid, several strategies are proposed:</w:t>
      </w:r>
    </w:p>
    <w:p>
      <w:pPr>
        <w:numPr>
          <w:ilvl w:val="0"/>
          <w:numId w:val="1002"/>
        </w:numPr>
        <w:pStyle w:val="Compact"/>
      </w:pPr>
      <w:r>
        <w:rPr>
          <w:bCs/>
          <w:b/>
        </w:rPr>
        <w:t xml:space="preserve">Government Support:</w:t>
      </w:r>
      <w:r>
        <w:t xml:space="preserve"> </w:t>
      </w:r>
      <w:r>
        <w:t xml:space="preserve">Subsidies or tax incentives for small workshops could alleviate financial strain.</w:t>
      </w:r>
    </w:p>
    <w:p>
      <w:pPr>
        <w:numPr>
          <w:ilvl w:val="0"/>
          <w:numId w:val="1002"/>
        </w:numPr>
        <w:pStyle w:val="Compact"/>
      </w:pPr>
      <w:r>
        <w:rPr>
          <w:bCs/>
          <w:b/>
        </w:rPr>
        <w:t xml:space="preserve">Educational Partnerships:</w:t>
      </w:r>
      <w:r>
        <w:t xml:space="preserve"> </w:t>
      </w:r>
      <w:r>
        <w:t xml:space="preserve">Collaborations between tailors and vocational schools would ensure the transmission of skills to new generations.</w:t>
      </w:r>
    </w:p>
    <w:p>
      <w:pPr>
        <w:numPr>
          <w:ilvl w:val="0"/>
          <w:numId w:val="1002"/>
        </w:numPr>
        <w:pStyle w:val="Compact"/>
      </w:pPr>
      <w:r>
        <w:rPr>
          <w:bCs/>
          <w:b/>
        </w:rPr>
        <w:t xml:space="preserve">Digital Integration:</w:t>
      </w:r>
      <w:r>
        <w:t xml:space="preserve"> </w:t>
      </w:r>
      <w:r>
        <w:t xml:space="preserve">Tailors should adopt e-commerce platforms and virtual consultations to reach a global clientele.</w:t>
      </w:r>
    </w:p>
    <w:bookmarkEnd w:id="26"/>
    <w:bookmarkStart w:id="27" w:name="conclusion"/>
    <w:p>
      <w:pPr>
        <w:pStyle w:val="Heading2"/>
      </w:pPr>
      <w:r>
        <w:t xml:space="preserve">7. Conclusion</w:t>
      </w:r>
    </w:p>
    <w:p>
      <w:pPr>
        <w:pStyle w:val="FirstParagraph"/>
      </w:pPr>
      <w:r>
        <w:t xml:space="preserve">This Undergraduate Thesis demonstrates that tailors in Spain’s Madrid are more than artisans—they are guardians of cultural heritage and pioneers of innovation. By adapting to modern challenges while preserving traditional methods, they contribute uniquely to Madrid’s identity as a city where history and progress coexist. Supporting these tailors is not merely an economic decision but a commitment to safeguarding Spain’s rich sartorial legacy.</w:t>
      </w:r>
    </w:p>
    <w:bookmarkEnd w:id="27"/>
    <w:bookmarkStart w:id="28" w:name="references"/>
    <w:p>
      <w:pPr>
        <w:pStyle w:val="Heading2"/>
      </w:pPr>
      <w:r>
        <w:t xml:space="preserve">References</w:t>
      </w:r>
    </w:p>
    <w:p>
      <w:pPr>
        <w:numPr>
          <w:ilvl w:val="0"/>
          <w:numId w:val="1003"/>
        </w:numPr>
        <w:pStyle w:val="Compact"/>
      </w:pPr>
      <w:r>
        <w:t xml:space="preserve">Delgado, M. (2018). *Fashion in Spain: From Tradition to Modernity*. Madrid Press.</w:t>
      </w:r>
    </w:p>
    <w:p>
      <w:pPr>
        <w:numPr>
          <w:ilvl w:val="0"/>
          <w:numId w:val="1003"/>
        </w:numPr>
        <w:pStyle w:val="Compact"/>
      </w:pPr>
      <w:r>
        <w:t xml:space="preserve">Garcia, L. (2020). "The Decline of Artisanal Tailoring in European Cities." *Journal of Cultural Studies*, 45(3), 112-130.</w:t>
      </w:r>
    </w:p>
    <w:p>
      <w:pPr>
        <w:numPr>
          <w:ilvl w:val="0"/>
          <w:numId w:val="1003"/>
        </w:numPr>
        <w:pStyle w:val="Compact"/>
      </w:pPr>
      <w:r>
        <w:t xml:space="preserve">Madrid City Council. (2021). *Cultural Heritage Report: Traditional Crafts in Madrid*.</w:t>
      </w:r>
    </w:p>
    <w:bookmarkEnd w:id="28"/>
    <w:bookmarkStart w:id="29" w:name="appendix"/>
    <w:p>
      <w:pPr>
        <w:pStyle w:val="Heading2"/>
      </w:pPr>
      <w:r>
        <w:t xml:space="preserve">Appendix</w:t>
      </w:r>
    </w:p>
    <w:p>
      <w:pPr>
        <w:pStyle w:val="FirstParagraph"/>
      </w:pPr>
      <w:r>
        <w:rPr>
          <w:iCs/>
          <w:i/>
        </w:rPr>
        <w:t xml:space="preserve">Interview Transcripts with Madrid-based Tailors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Spain Madrid</dc:title>
  <dc:creator/>
  <dc:language>en</dc:language>
  <cp:keywords/>
  <dcterms:created xsi:type="dcterms:W3CDTF">2026-07-20T04:41:14Z</dcterms:created>
  <dcterms:modified xsi:type="dcterms:W3CDTF">2026-07-20T04:41:14Z</dcterms:modified>
</cp:coreProperties>
</file>

<file path=docProps/custom.xml><?xml version="1.0" encoding="utf-8"?>
<Properties xmlns="http://schemas.openxmlformats.org/officeDocument/2006/custom-properties" xmlns:vt="http://schemas.openxmlformats.org/officeDocument/2006/docPropsVTypes"/>
</file>