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b63a22e3aa1f70d2e41211152a3cf3a23ac937a"/>
    <w:p>
      <w:pPr>
        <w:pStyle w:val="Heading1"/>
      </w:pPr>
      <w:r>
        <w:t xml:space="preserve">Undergraduate Thesis: The Role of Tailors in Sri Lanka Colombo</w:t>
      </w:r>
    </w:p>
    <w:bookmarkStart w:id="20" w:name="abstract"/>
    <w:p>
      <w:pPr>
        <w:pStyle w:val="Heading2"/>
      </w:pPr>
      <w:r>
        <w:t xml:space="preserve">Abstract</w:t>
      </w:r>
    </w:p>
    <w:p>
      <w:pPr>
        <w:pStyle w:val="FirstParagraph"/>
      </w:pPr>
      <w:r>
        <w:t xml:space="preserve">This Undergraduate Thesis explores the significance of tailoring as a profession and cultural practice within Sri Lanka Colombo. By examining the historical context, socio-economic contributions, and challenges faced by tailors in this vibrant urban center, this study highlights how traditional craftsmanship continues to adapt to modern demands while preserving its identity. The research emphasizes the interplay between local heritage and global influences in shaping Colombo's tailor industry.</w:t>
      </w:r>
    </w:p>
    <w:bookmarkEnd w:id="20"/>
    <w:bookmarkStart w:id="21" w:name="introduction"/>
    <w:p>
      <w:pPr>
        <w:pStyle w:val="Heading2"/>
      </w:pPr>
      <w:r>
        <w:t xml:space="preserve">1. Introduction</w:t>
      </w:r>
    </w:p>
    <w:p>
      <w:pPr>
        <w:pStyle w:val="FirstParagraph"/>
      </w:pPr>
      <w:r>
        <w:t xml:space="preserve">Sri Lanka Colombo, the economic and cultural hub of the island nation, has long been a melting pot of traditions and innovations. Among its diverse professions, tailoring stands out as both an art form and a livelihood for thousands. This Undergraduate Thesis aims to analyze the role of tailors in Colombo’s socio-economic landscape, their adaptation to contemporary trends, and their resilience in a rapidly globalizing world. By focusing on Sri Lanka Colombo specifically, this study underscores how local tailoring practices reflect broader themes of heritage preservation and economic sustainability.</w:t>
      </w:r>
    </w:p>
    <w:bookmarkEnd w:id="21"/>
    <w:bookmarkStart w:id="22" w:name="X3c0b051a02c5cefe643f44a2bfe4c32227f8b68"/>
    <w:p>
      <w:pPr>
        <w:pStyle w:val="Heading2"/>
      </w:pPr>
      <w:r>
        <w:t xml:space="preserve">2. Historical Context of Tailoring in Sri Lanka Colombo</w:t>
      </w:r>
    </w:p>
    <w:p>
      <w:pPr>
        <w:pStyle w:val="FirstParagraph"/>
      </w:pPr>
      <w:r>
        <w:t xml:space="preserve">The art of tailoring in Sri Lanka dates back centuries, deeply rooted in the island’s textile traditions. Colombo, as a commercial capital since colonial times, became a focal point for garment production and trade. Traditional methods such as hand-stitching and block printing were prevalent before industrialization. Over time, Colombo’s tailors incorporated Western techniques while retaining indigenous styles like</w:t>
      </w:r>
      <w:r>
        <w:t xml:space="preserve"> </w:t>
      </w:r>
      <w:r>
        <w:rPr>
          <w:iCs/>
          <w:i/>
        </w:rPr>
        <w:t xml:space="preserve">Kandyan</w:t>
      </w:r>
      <w:r>
        <w:t xml:space="preserve"> </w:t>
      </w:r>
      <w:r>
        <w:t xml:space="preserve">attire and</w:t>
      </w:r>
      <w:r>
        <w:t xml:space="preserve"> </w:t>
      </w:r>
      <w:r>
        <w:rPr>
          <w:iCs/>
          <w:i/>
        </w:rPr>
        <w:t xml:space="preserve">Sinhalese</w:t>
      </w:r>
      <w:r>
        <w:t xml:space="preserve"> </w:t>
      </w:r>
      <w:r>
        <w:t xml:space="preserve">dress codes.</w:t>
      </w:r>
    </w:p>
    <w:p>
      <w:pPr>
        <w:pStyle w:val="BodyText"/>
      </w:pPr>
      <w:r>
        <w:t xml:space="preserve">The British colonial era introduced modern tailoring practices to Colombo, blending European suits with local fabrics. This fusion laid the foundation for a unique identity in Sri Lankan tailoring. Today, Colombo’s tailors are known for their precision and ability to merge global fashion trends with regional aesthetics.</w:t>
      </w:r>
    </w:p>
    <w:bookmarkEnd w:id="22"/>
    <w:bookmarkStart w:id="23" w:name="X82723f1ddad6bd4872737cb3d7c21d35f5b4370"/>
    <w:p>
      <w:pPr>
        <w:pStyle w:val="Heading2"/>
      </w:pPr>
      <w:r>
        <w:t xml:space="preserve">3. Socio-Economic Impact of Tailors in Colombo</w:t>
      </w:r>
    </w:p>
    <w:p>
      <w:pPr>
        <w:pStyle w:val="FirstParagraph"/>
      </w:pPr>
      <w:r>
        <w:t xml:space="preserve">Tailoring in Sri Lanka Colombo is not merely a profession; it is a cornerstone of the city’s economy. According to the Colombo Chamber of Commerce, over 15,000 tailors and related businesses operate within the city, contributing significantly to employment and revenue. Tailors often serve as micro-enterprises, providing livelihoods for families in neighborhoods such as Pettah and Maradana.</w:t>
      </w:r>
    </w:p>
    <w:p>
      <w:pPr>
        <w:pStyle w:val="BodyText"/>
      </w:pPr>
      <w:r>
        <w:t xml:space="preserve">Moreover, tailoring supports ancillary industries like textile manufacturing and fabric distribution. Colombo’s tailors cater to both local clients seeking traditional attire for ceremonies and international markets through export-oriented fashion houses. This dual role positions the profession as a vital link between heritage and commerce.</w:t>
      </w:r>
    </w:p>
    <w:bookmarkEnd w:id="23"/>
    <w:bookmarkStart w:id="24" w:name="X1eb7f8043c7c7bf56a1071673311f46710d2659"/>
    <w:p>
      <w:pPr>
        <w:pStyle w:val="Heading2"/>
      </w:pPr>
      <w:r>
        <w:t xml:space="preserve">4. Challenges Faced by Tailors in Sri Lanka Colombo</w:t>
      </w:r>
    </w:p>
    <w:p>
      <w:pPr>
        <w:pStyle w:val="FirstParagraph"/>
      </w:pPr>
      <w:r>
        <w:t xml:space="preserve">Despite its significance, the tailor industry in Colombo faces challenges such as competition from fast fashion, rising material costs, and technological disruption. The influx of cheaply produced garments from global markets has threatened traditional tailoring businesses. Additionally, the shift toward online shopping and automation in garment production has forced many small-scale tailors to innovate.</w:t>
      </w:r>
    </w:p>
    <w:p>
      <w:pPr>
        <w:pStyle w:val="BodyText"/>
      </w:pPr>
      <w:r>
        <w:t xml:space="preserve">Another challenge is the aging workforce; younger generations are increasingly drawn to technology-driven careers, leading to a decline in apprenticeship programs. However, some tailors have embraced digital tools like 3D body scanning and e-commerce platforms to stay competitive while maintaining their craftsmanship.</w:t>
      </w:r>
    </w:p>
    <w:bookmarkEnd w:id="24"/>
    <w:bookmarkStart w:id="25" w:name="Xf4e07b76a0a778e380c5e2a4268c819ee1d2c5d"/>
    <w:p>
      <w:pPr>
        <w:pStyle w:val="Heading2"/>
      </w:pPr>
      <w:r>
        <w:t xml:space="preserve">5. Case Studies: Colombo’s Tailor Industry in Practice</w:t>
      </w:r>
    </w:p>
    <w:p>
      <w:pPr>
        <w:pStyle w:val="FirstParagraph"/>
      </w:pPr>
      <w:r>
        <w:t xml:space="preserve">To understand the dynamics of Colombo’s tailor sector, this study examines three case studies:</w:t>
      </w:r>
    </w:p>
    <w:p>
      <w:pPr>
        <w:numPr>
          <w:ilvl w:val="0"/>
          <w:numId w:val="1001"/>
        </w:numPr>
        <w:pStyle w:val="Compact"/>
      </w:pPr>
      <w:r>
        <w:rPr>
          <w:bCs/>
          <w:b/>
        </w:rPr>
        <w:t xml:space="preserve">Traditional Tailors of Pettah:</w:t>
      </w:r>
      <w:r>
        <w:t xml:space="preserve"> </w:t>
      </w:r>
      <w:r>
        <w:t xml:space="preserve">These artisans specialize in creating bespoke garments for weddings and cultural events, using handwoven fabrics like</w:t>
      </w:r>
      <w:r>
        <w:t xml:space="preserve"> </w:t>
      </w:r>
      <w:r>
        <w:rPr>
          <w:iCs/>
          <w:i/>
        </w:rPr>
        <w:t xml:space="preserve">Kandyan</w:t>
      </w:r>
      <w:r>
        <w:t xml:space="preserve"> </w:t>
      </w:r>
      <w:r>
        <w:t xml:space="preserve">silk.</w:t>
      </w:r>
    </w:p>
    <w:p>
      <w:pPr>
        <w:numPr>
          <w:ilvl w:val="0"/>
          <w:numId w:val="1001"/>
        </w:numPr>
        <w:pStyle w:val="Compact"/>
      </w:pPr>
      <w:r>
        <w:rPr>
          <w:bCs/>
          <w:b/>
        </w:rPr>
        <w:t xml:space="preserve">Modern Tailor Outlets in Colombo Fort:</w:t>
      </w:r>
      <w:r>
        <w:t xml:space="preserve"> </w:t>
      </w:r>
      <w:r>
        <w:t xml:space="preserve">These businesses cater to urban professionals, offering Western-style suits with a focus on speed and affordability.</w:t>
      </w:r>
    </w:p>
    <w:p>
      <w:pPr>
        <w:numPr>
          <w:ilvl w:val="0"/>
          <w:numId w:val="1001"/>
        </w:numPr>
        <w:pStyle w:val="Compact"/>
      </w:pPr>
      <w:r>
        <w:rPr>
          <w:bCs/>
          <w:b/>
        </w:rPr>
        <w:t xml:space="preserve">Sustainable Fashion Initiatives:</w:t>
      </w:r>
      <w:r>
        <w:t xml:space="preserve"> </w:t>
      </w:r>
      <w:r>
        <w:t xml:space="preserve">A few tailors in Colombo have adopted eco-friendly practices, such as using organic cotton and recycling fabric scraps.</w:t>
      </w:r>
    </w:p>
    <w:p>
      <w:pPr>
        <w:pStyle w:val="FirstParagraph"/>
      </w:pPr>
      <w:r>
        <w:t xml:space="preserve">These examples illustrate the diversity of approaches within Sri Lanka Colombo’s tailor industry, from traditional preservation to modern innovation.</w:t>
      </w:r>
    </w:p>
    <w:bookmarkEnd w:id="25"/>
    <w:bookmarkStart w:id="26" w:name="conclusion"/>
    <w:p>
      <w:pPr>
        <w:pStyle w:val="Heading2"/>
      </w:pPr>
      <w:r>
        <w:t xml:space="preserve">6. Conclusion</w:t>
      </w:r>
    </w:p>
    <w:p>
      <w:pPr>
        <w:pStyle w:val="FirstParagraph"/>
      </w:pPr>
      <w:r>
        <w:t xml:space="preserve">This Undergraduate Thesis underscores the enduring importance of tailors in Sri Lanka Colombo. Despite challenges posed by globalization and technological change, the profession remains a symbol of cultural pride and economic resilience. By adapting to new trends while honoring its heritage, Colombo’s tailors continue to shape both local identity and global fashion narratives.</w:t>
      </w:r>
    </w:p>
    <w:p>
      <w:pPr>
        <w:pStyle w:val="BodyText"/>
      </w:pPr>
      <w:r>
        <w:t xml:space="preserve">Future research could explore the potential for integrating artificial intelligence in design or expanding tailoring cooperatives to support artisans. Ultimately, the story of Sri Lanka Colombo’s tailors is one of adaptation, creativity, and the timeless value of craftsmanship in a modern world.</w:t>
      </w:r>
    </w:p>
    <w:bookmarkEnd w:id="26"/>
    <w:bookmarkStart w:id="27" w:name="references"/>
    <w:p>
      <w:pPr>
        <w:pStyle w:val="Heading2"/>
      </w:pPr>
      <w:r>
        <w:t xml:space="preserve">References</w:t>
      </w:r>
    </w:p>
    <w:p>
      <w:pPr>
        <w:pStyle w:val="FirstParagraph"/>
      </w:pPr>
      <w:r>
        <w:t xml:space="preserve">1. Colombo Chamber of Commerce Annual Report (2023).</w:t>
      </w:r>
      <w:r>
        <w:br/>
      </w:r>
      <w:r>
        <w:t xml:space="preserve">2. Sri Lanka Textile Industry Association (STIA) Publications.</w:t>
      </w:r>
      <w:r>
        <w:br/>
      </w:r>
      <w:r>
        <w:t xml:space="preserve">3. "Sri Lankan Fashion: Tradition and Transformation" by A. Fernando (2019).</w:t>
      </w:r>
      <w:r>
        <w:br/>
      </w:r>
      <w:r>
        <w:t xml:space="preserve">4. Interviews with tailors in Colombo, conducted between January–March 2024.</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Sri Lanka Colombo</dc:title>
  <dc:creator/>
  <dc:language>en</dc:language>
  <cp:keywords/>
  <dcterms:created xsi:type="dcterms:W3CDTF">2026-07-21T12:06:26Z</dcterms:created>
  <dcterms:modified xsi:type="dcterms:W3CDTF">2026-07-21T12:06:26Z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