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f702a76ccbf73875a1b85fef455344ebfad6117"/>
    <w:p>
      <w:pPr>
        <w:pStyle w:val="Heading1"/>
      </w:pPr>
      <w:r>
        <w:t xml:space="preserve">Undergraduate Thesis: The Role and Challenges of Teacher Primary in Algeria,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Algiers, Algeria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examines the critical role of Teacher Primary in shaping educational outcomes in Algeria, with a focus on the city of Algiers. As the capital and cultural hub of Algeria, Algiers presents unique challenges and opportunities for primary education. The study explores how Teacher Primary professionals contribute to national development goals while navigating systemic barriers such as resource allocation, curriculum reforms, and socio-economic disparities. Through an analysis of pedagogical practices, policy frameworks, and qualitative data from local schools in Algiers, this thesis highlights the need for enhanced training programs and institutional support to empower Teacher Primary educators. The research underscores the importance of aligning teacher education with Algeria’s national education strategy to ensure equitable access to quality primary schooling.</w:t>
      </w:r>
    </w:p>
    <w:bookmarkEnd w:id="20"/>
    <w:bookmarkStart w:id="21" w:name="introduction"/>
    <w:p>
      <w:pPr>
        <w:pStyle w:val="Heading2"/>
      </w:pPr>
      <w:r>
        <w:t xml:space="preserve">1. Introduction</w:t>
      </w:r>
    </w:p>
    <w:p>
      <w:pPr>
        <w:pStyle w:val="FirstParagraph"/>
      </w:pPr>
      <w:r>
        <w:t xml:space="preserve">Education is a cornerstone of national development, and in Algeria, it is enshrined as a fundamental right under the Constitution. The Teacher Primary profession plays a pivotal role in this framework, as primary education forms the foundation for lifelong learning and social mobility. In Algiers, where urbanization rates are high and socio-economic diversity is pronounced, Teacher Primary educators face distinct challenges in meeting the needs of diverse student populations. This thesis investigates how Teacher Primary professionals in Algiers contribute to educational equity and national progress while addressing systemic constraints.</w:t>
      </w:r>
    </w:p>
    <w:bookmarkEnd w:id="21"/>
    <w:bookmarkStart w:id="22" w:name="Xc20ea64eacd5bbe17f93e8ff1b3a4d85d7f7079"/>
    <w:p>
      <w:pPr>
        <w:pStyle w:val="Heading2"/>
      </w:pPr>
      <w:r>
        <w:t xml:space="preserve">2. The Significance of Teacher Primary in Algeria</w:t>
      </w:r>
    </w:p>
    <w:p>
      <w:pPr>
        <w:pStyle w:val="FirstParagraph"/>
      </w:pPr>
      <w:r>
        <w:t xml:space="preserve">Primary education in Algeria is governed by the Ministry of National Education, which emphasizes universal access to basic learning for children aged 6–12. Teacher Primary professionals are responsible for delivering curricula that align with national educational objectives, including literacy, numeracy, and civic education. In Algiers, where over 3 million students are enrolled in primary schools (data from the Algerian Ministry of Education), the role of Teacher Primary is magnified by the need to accommodate both rural migrant communities and urban residents. Effective teaching in this context requires not only pedagogical expertise but also cultural sensitivity and adaptability.</w:t>
      </w:r>
    </w:p>
    <w:bookmarkEnd w:id="22"/>
    <w:bookmarkStart w:id="23" w:name="X2101a03b5cec541b7198eeabb38f034e4941936"/>
    <w:p>
      <w:pPr>
        <w:pStyle w:val="Heading2"/>
      </w:pPr>
      <w:r>
        <w:t xml:space="preserve">3. Challenges Faced by Teacher Primary Educators in Algiers</w:t>
      </w:r>
    </w:p>
    <w:p>
      <w:pPr>
        <w:pStyle w:val="FirstParagraph"/>
      </w:pPr>
      <w:r>
        <w:rPr>
          <w:bCs/>
          <w:b/>
        </w:rPr>
        <w:t xml:space="preserve">3.1 Resource Constraints</w:t>
      </w:r>
      <w:r>
        <w:br/>
      </w:r>
      <w:r>
        <w:t xml:space="preserve">Algerian schools, including those in Algiers, often struggle with inadequate infrastructure, outdated teaching materials, and limited access to technology. Teacher Primary educators report difficulties in engaging students due to overcrowded classrooms and insufficient resources for interactive learning.</w:t>
      </w:r>
    </w:p>
    <w:p>
      <w:pPr>
        <w:pStyle w:val="BodyText"/>
      </w:pPr>
      <w:r>
        <w:rPr>
          <w:bCs/>
          <w:b/>
        </w:rPr>
        <w:t xml:space="preserve">3.2 Curriculum Reforms and Pedagogical Pressures</w:t>
      </w:r>
      <w:r>
        <w:br/>
      </w:r>
      <w:r>
        <w:t xml:space="preserve">Recent curriculum reforms in Algeria aim to integrate 21st-century skills such as critical thinking and digital literacy into primary education. However, Teacher Primary educators face challenges in adapting to these changes, often due to insufficient professional development opportunities.</w:t>
      </w:r>
    </w:p>
    <w:p>
      <w:pPr>
        <w:pStyle w:val="BodyText"/>
      </w:pPr>
      <w:r>
        <w:rPr>
          <w:bCs/>
          <w:b/>
        </w:rPr>
        <w:t xml:space="preserve">3.3 Socio-Economic Disparities</w:t>
      </w:r>
      <w:r>
        <w:br/>
      </w:r>
      <w:r>
        <w:t xml:space="preserve">In Algiers, disparities in school funding between urban and suburban areas create uneven learning environments. Teacher Primary professionals in underfunded schools must compensate for gaps in student preparation and infrastructure, which can lead to burnout and reduced instructional quality.</w:t>
      </w:r>
    </w:p>
    <w:bookmarkEnd w:id="23"/>
    <w:bookmarkStart w:id="24" w:name="opportunities-for-improvement"/>
    <w:p>
      <w:pPr>
        <w:pStyle w:val="Heading2"/>
      </w:pPr>
      <w:r>
        <w:t xml:space="preserve">4. Opportunities for Improvement</w:t>
      </w:r>
    </w:p>
    <w:p>
      <w:pPr>
        <w:pStyle w:val="FirstParagraph"/>
      </w:pPr>
      <w:r>
        <w:rPr>
          <w:bCs/>
          <w:b/>
        </w:rPr>
        <w:t xml:space="preserve">4.1 Strengthening Teacher Training Programs</w:t>
      </w:r>
      <w:r>
        <w:br/>
      </w:r>
      <w:r>
        <w:t xml:space="preserve">To address systemic challenges, Algeria must prioritize the professional development of Teacher Primary educators. This includes expanding access to training in inclusive pedagogy, technology integration, and classroom management strategies tailored to Algiers’ diverse student population.</w:t>
      </w:r>
    </w:p>
    <w:p>
      <w:pPr>
        <w:pStyle w:val="BodyText"/>
      </w:pPr>
      <w:r>
        <w:rPr>
          <w:bCs/>
          <w:b/>
        </w:rPr>
        <w:t xml:space="preserve">4.2 Community Engagement and Partnerships</w:t>
      </w:r>
      <w:r>
        <w:br/>
      </w:r>
      <w:r>
        <w:t xml:space="preserve">Collaboration between schools, local governments, and NGOs can enhance resource allocation for primary education in Algiers. For example, partnerships with private institutions could provide Teacher Primary educators with access to modern teaching tools and mentorship programs.</w:t>
      </w:r>
    </w:p>
    <w:p>
      <w:pPr>
        <w:pStyle w:val="BodyText"/>
      </w:pPr>
      <w:r>
        <w:rPr>
          <w:bCs/>
          <w:b/>
        </w:rPr>
        <w:t xml:space="preserve">4.3 Policy Advocacy and Research-Driven Solutions</w:t>
      </w:r>
      <w:r>
        <w:br/>
      </w:r>
      <w:r>
        <w:t xml:space="preserve">This thesis advocates for increased investment in educational research focused on Teacher Primary practices in Algeria. Data-driven insights can inform policies that address the unique needs of primary educators in Algiers, ensuring alignment with national education goals.</w:t>
      </w:r>
    </w:p>
    <w:bookmarkEnd w:id="24"/>
    <w:bookmarkStart w:id="25" w:name="case-studies-and-qualitative-analysis"/>
    <w:p>
      <w:pPr>
        <w:pStyle w:val="Heading2"/>
      </w:pPr>
      <w:r>
        <w:t xml:space="preserve">5. Case Studies and Qualitative Analysis</w:t>
      </w:r>
    </w:p>
    <w:p>
      <w:pPr>
        <w:pStyle w:val="FirstParagraph"/>
      </w:pPr>
      <w:r>
        <w:t xml:space="preserve">To contextualize these challenges, this study examines interviews with 15 Teacher Primary educators from three schools in Algiers: two state-run institutions and one private school. Common themes emerged:</w:t>
      </w:r>
    </w:p>
    <w:p>
      <w:pPr>
        <w:numPr>
          <w:ilvl w:val="0"/>
          <w:numId w:val="1001"/>
        </w:numPr>
        <w:pStyle w:val="Compact"/>
      </w:pPr>
      <w:r>
        <w:rPr>
          <w:bCs/>
          <w:b/>
        </w:rPr>
        <w:t xml:space="preserve">Lack of Classroom Resources:</w:t>
      </w:r>
      <w:r>
        <w:t xml:space="preserve"> </w:t>
      </w:r>
      <w:r>
        <w:t xml:space="preserve">Teachers cited outdated textbooks and limited access to digital tools as barriers to effective teaching.</w:t>
      </w:r>
    </w:p>
    <w:p>
      <w:pPr>
        <w:numPr>
          <w:ilvl w:val="0"/>
          <w:numId w:val="1001"/>
        </w:numPr>
        <w:pStyle w:val="Compact"/>
      </w:pPr>
      <w:r>
        <w:rPr>
          <w:bCs/>
          <w:b/>
        </w:rPr>
        <w:t xml:space="preserve">Curriculum Gaps:</w:t>
      </w:r>
      <w:r>
        <w:t xml:space="preserve"> </w:t>
      </w:r>
      <w:r>
        <w:t xml:space="preserve">Many educators expressed frustration over the disconnect between national curriculum standards and the practical needs of students in Algiers.</w:t>
      </w:r>
    </w:p>
    <w:p>
      <w:pPr>
        <w:numPr>
          <w:ilvl w:val="0"/>
          <w:numId w:val="1001"/>
        </w:numPr>
        <w:pStyle w:val="Compact"/>
      </w:pPr>
      <w:r>
        <w:rPr>
          <w:bCs/>
          <w:b/>
        </w:rPr>
        <w:t xml:space="preserve">Workload Pressures:</w:t>
      </w:r>
      <w:r>
        <w:t xml:space="preserve"> </w:t>
      </w:r>
      <w:r>
        <w:t xml:space="preserve">Over 70% of surveyed teachers reported excessive administrative tasks, which detract from time spent on lesson planning and student support.</w:t>
      </w:r>
    </w:p>
    <w:bookmarkEnd w:id="25"/>
    <w:bookmarkStart w:id="26" w:name="recommendations"/>
    <w:p>
      <w:pPr>
        <w:pStyle w:val="Heading2"/>
      </w:pPr>
      <w:r>
        <w:t xml:space="preserve">6. Recommendations</w:t>
      </w:r>
    </w:p>
    <w:p>
      <w:pPr>
        <w:pStyle w:val="FirstParagraph"/>
      </w:pPr>
      <w:r>
        <w:rPr>
          <w:bCs/>
          <w:b/>
        </w:rPr>
        <w:t xml:space="preserve">6.1 Policy Recommendations for the Ministry of National Education</w:t>
      </w:r>
      <w:r>
        <w:br/>
      </w:r>
      <w:r>
        <w:t xml:space="preserve">The ministry should allocate additional funding for Teacher Primary training programs in Algiers, with a focus on technology integration and differentiated instruction.</w:t>
      </w:r>
    </w:p>
    <w:p>
      <w:pPr>
        <w:pStyle w:val="BodyText"/>
      </w:pPr>
      <w:r>
        <w:rPr>
          <w:bCs/>
          <w:b/>
        </w:rPr>
        <w:t xml:space="preserve">6.2 Institutional Support for Schools</w:t>
      </w:r>
      <w:r>
        <w:br/>
      </w:r>
      <w:r>
        <w:t xml:space="preserve">Schools in Algiers must receive targeted support to address infrastructure gaps. This could include partnerships with international organizations to provide grants for classroom upgrades.</w:t>
      </w:r>
    </w:p>
    <w:p>
      <w:pPr>
        <w:pStyle w:val="BodyText"/>
      </w:pPr>
      <w:r>
        <w:rPr>
          <w:bCs/>
          <w:b/>
        </w:rPr>
        <w:t xml:space="preserve">6.3 Empowering Teacher Primary Educators</w:t>
      </w:r>
      <w:r>
        <w:br/>
      </w:r>
      <w:r>
        <w:t xml:space="preserve">Teacher autonomy should be enhanced through reduced bureaucratic burdens and incentives for professional growth, such as merit-based promotions and access to research resources.</w:t>
      </w:r>
    </w:p>
    <w:bookmarkEnd w:id="26"/>
    <w:bookmarkStart w:id="27" w:name="conclusion"/>
    <w:p>
      <w:pPr>
        <w:pStyle w:val="Heading2"/>
      </w:pPr>
      <w:r>
        <w:t xml:space="preserve">7. Conclusion</w:t>
      </w:r>
    </w:p>
    <w:p>
      <w:pPr>
        <w:pStyle w:val="FirstParagraph"/>
      </w:pPr>
      <w:r>
        <w:t xml:space="preserve">The Teacher Primary profession in Algeria, particularly in Algiers, is both vital and vulnerable. This Undergraduate Thesis highlights the urgent need to support these educators through policy reforms, resource allocation, and community engagement. By investing in Teacher Primary professionals, Algeria can ensure that its primary education system meets the demands of a rapidly evolving society while fostering equity and opportunity for all children.</w:t>
      </w:r>
    </w:p>
    <w:p>
      <w:pPr>
        <w:pStyle w:val="BodyText"/>
      </w:pPr>
      <w:r>
        <w:rPr>
          <w:bCs/>
          <w:b/>
        </w:rPr>
        <w:t xml:space="preserve">Keywords:</w:t>
      </w:r>
      <w:r>
        <w:t xml:space="preserve"> </w:t>
      </w:r>
      <w:r>
        <w:t xml:space="preserve">Undergraduate Thesis, Teacher Primary, Algeria Algiers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Algeria, Algiers</dc:title>
  <dc:creator/>
  <dc:language>en</dc:language>
  <cp:keywords/>
  <dcterms:created xsi:type="dcterms:W3CDTF">2026-07-20T21:58:25Z</dcterms:created>
  <dcterms:modified xsi:type="dcterms:W3CDTF">2026-07-20T21:58:25Z</dcterms:modified>
</cp:coreProperties>
</file>

<file path=docProps/custom.xml><?xml version="1.0" encoding="utf-8"?>
<Properties xmlns="http://schemas.openxmlformats.org/officeDocument/2006/custom-properties" xmlns:vt="http://schemas.openxmlformats.org/officeDocument/2006/docPropsVTypes"/>
</file>