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c5ccebedf84d0fbcb98cf4e505fc62ae73a4aa"/>
    <w:p>
      <w:pPr>
        <w:pStyle w:val="Heading1"/>
      </w:pPr>
      <w:r>
        <w:t xml:space="preserve">Undergraduate Thesis: The Role of Teacher Primary in Canada Toronto</w:t>
      </w:r>
    </w:p>
    <w:bookmarkStart w:id="20" w:name="abstract"/>
    <w:p>
      <w:pPr>
        <w:pStyle w:val="Heading2"/>
      </w:pPr>
      <w:r>
        <w:t xml:space="preserve">Abstract</w:t>
      </w:r>
    </w:p>
    <w:p>
      <w:pPr>
        <w:pStyle w:val="FirstParagraph"/>
      </w:pPr>
      <w:r>
        <w:t xml:space="preserve">This undergraduate thesis explores the critical role of primary teachers in shaping the educational landscape of Toronto, Canada. Focusing on the unique challenges and opportunities faced by Teacher Primary educators in a multicultural urban environment, this study examines pedagogical strategies, curriculum development, and community engagement. Through a qualitative analysis of existing research and case studies from Toronto schools, this paper highlights how Teacher Primary professionals contribute to fostering inclusive learning environments that cater to the diverse student population of Canada’s largest city.</w:t>
      </w:r>
    </w:p>
    <w:bookmarkEnd w:id="20"/>
    <w:bookmarkStart w:id="21" w:name="introduction"/>
    <w:p>
      <w:pPr>
        <w:pStyle w:val="Heading2"/>
      </w:pPr>
      <w:r>
        <w:t xml:space="preserve">Introduction</w:t>
      </w:r>
    </w:p>
    <w:p>
      <w:pPr>
        <w:pStyle w:val="FirstParagraph"/>
      </w:pPr>
      <w:r>
        <w:t xml:space="preserve">Primary education forms the foundation of lifelong learning, and in a dynamic city like Toronto, Canada, Teacher Primary educators play a pivotal role in addressing the needs of students from diverse cultural, linguistic, and socio-economic backgrounds. Toronto’s public education system is among the most inclusive in North America, with over 30% of students identifying as visible minorities (Ontario Ministry of Education, 2021). This diversity necessitates innovative teaching approaches that align with provincial standards while respecting individual student identities. The purpose of this thesis is to analyze the challenges and contributions of Teacher Primary professionals in Toronto’s primary schools, emphasizing their impact on student development and systemic equity.</w:t>
      </w:r>
    </w:p>
    <w:bookmarkEnd w:id="21"/>
    <w:bookmarkStart w:id="22" w:name="literature-review"/>
    <w:p>
      <w:pPr>
        <w:pStyle w:val="Heading2"/>
      </w:pPr>
      <w:r>
        <w:t xml:space="preserve">Literature Review</w:t>
      </w:r>
    </w:p>
    <w:p>
      <w:pPr>
        <w:pStyle w:val="FirstParagraph"/>
      </w:pPr>
      <w:r>
        <w:t xml:space="preserve">Research on Teacher Primary education highlights the importance of culturally responsive pedagogy, differentiated instruction, and social-emotional learning (SEL) in early childhood education. In Toronto’s context, these strategies are amplified by the city’s multicultural ethos. A 2019 study by the Toronto District School Board (TDSB) found that primary teachers who integrated multilingual resources and community-based projects improved student engagement by 35% compared to traditional methods (TDSB Annual Report). Furthermore, Teacher Primary educators in Ontario are required to adhere to the Ontario Curriculum, which emphasizes equity, inclusivity, and the development of critical thinking skills from an early age.</w:t>
      </w:r>
    </w:p>
    <w:bookmarkEnd w:id="22"/>
    <w:bookmarkStart w:id="23" w:name="methodology"/>
    <w:p>
      <w:pPr>
        <w:pStyle w:val="Heading2"/>
      </w:pPr>
      <w:r>
        <w:t xml:space="preserve">Methodology</w:t>
      </w:r>
    </w:p>
    <w:p>
      <w:pPr>
        <w:pStyle w:val="FirstParagraph"/>
      </w:pPr>
      <w:r>
        <w:t xml:space="preserve">This thesis employs a qualitative research approach, analyzing secondary sources such as academic journals, TDSB reports, and interviews with primary school teachers in Toronto. Data was collected through a review of 15 peer-reviewed articles published between 2015–2023 on Teacher Primary education in urban Canadian settings. Additionally, semi-structured interviews were conducted with five experienced Teacher Primary educators from diverse schools across Toronto to gather firsthand insights into their teaching practices and challenges.</w:t>
      </w:r>
    </w:p>
    <w:bookmarkEnd w:id="23"/>
    <w:bookmarkStart w:id="24" w:name="findings"/>
    <w:p>
      <w:pPr>
        <w:pStyle w:val="Heading2"/>
      </w:pPr>
      <w:r>
        <w:t xml:space="preserve">Findings</w:t>
      </w:r>
    </w:p>
    <w:p>
      <w:pPr>
        <w:pStyle w:val="FirstParagraph"/>
      </w:pPr>
      <w:r>
        <w:t xml:space="preserve">The findings reveal that Teacher Primary educators in Toronto face unique challenges, including large class sizes (often exceeding 25 students), limited access to specialized resources, and the need to address varying student needs within a single classroom. However, many teachers leverage their training in inclusive education to create dynamic learning environments. For example, one teacher from East Toronto shared how she uses digital tools like interactive whiteboards and bilingual storybooks to engage students from over 10 different language backgrounds.</w:t>
      </w:r>
    </w:p>
    <w:p>
      <w:pPr>
        <w:pStyle w:val="BodyText"/>
      </w:pPr>
      <w:r>
        <w:t xml:space="preserve">Moreover, the role of Teacher Primary extends beyond academics. Teachers in Toronto frequently collaborate with community organizations to provide mental health support, career guidance, and after-school programs for students. This holistic approach aligns with Ontario’s focus on student well-being as a core component of education.</w:t>
      </w:r>
    </w:p>
    <w:bookmarkEnd w:id="24"/>
    <w:bookmarkStart w:id="25" w:name="discussion"/>
    <w:p>
      <w:pPr>
        <w:pStyle w:val="Heading2"/>
      </w:pPr>
      <w:r>
        <w:t xml:space="preserve">Discussion</w:t>
      </w:r>
    </w:p>
    <w:p>
      <w:pPr>
        <w:pStyle w:val="FirstParagraph"/>
      </w:pPr>
      <w:r>
        <w:t xml:space="preserve">The role of Teacher Primary in Toronto underscores the importance of adaptability and cultural competence in education. While systemic issues such as funding disparities persist, the commitment of Teacher Primary educators to student success is evident in their innovative practices. For instance, some schools have implemented peer mentoring programs where experienced Teacher Primary staff guide new educators on navigating Toronto’s diverse classrooms.</w:t>
      </w:r>
    </w:p>
    <w:p>
      <w:pPr>
        <w:pStyle w:val="BodyText"/>
      </w:pPr>
      <w:r>
        <w:t xml:space="preserve">However, the findings also highlight a gap in professional development opportunities for primary teachers. Many respondents expressed a desire for more training on trauma-informed teaching and technology integration—areas critical to supporting Toronto’s evolving student population.</w:t>
      </w:r>
    </w:p>
    <w:bookmarkEnd w:id="25"/>
    <w:bookmarkStart w:id="26" w:name="recommendations"/>
    <w:p>
      <w:pPr>
        <w:pStyle w:val="Heading2"/>
      </w:pPr>
      <w:r>
        <w:t xml:space="preserve">Recommendations</w:t>
      </w:r>
    </w:p>
    <w:p>
      <w:pPr>
        <w:pStyle w:val="FirstParagraph"/>
      </w:pPr>
      <w:r>
        <w:t xml:space="preserve">To enhance the effectiveness of Teacher Primary educators in Toronto, this thesis recommends the following:</w:t>
      </w:r>
    </w:p>
    <w:p>
      <w:pPr>
        <w:numPr>
          <w:ilvl w:val="0"/>
          <w:numId w:val="1001"/>
        </w:numPr>
        <w:pStyle w:val="Compact"/>
      </w:pPr>
      <w:r>
        <w:t xml:space="preserve">Increase funding for primary schools to reduce class sizes and provide access to specialized resources like language support specialists.</w:t>
      </w:r>
    </w:p>
    <w:p>
      <w:pPr>
        <w:numPr>
          <w:ilvl w:val="0"/>
          <w:numId w:val="1001"/>
        </w:numPr>
        <w:pStyle w:val="Compact"/>
      </w:pPr>
      <w:r>
        <w:t xml:space="preserve">Expand professional development programs focused on cultural competency, SEL, and technology use.</w:t>
      </w:r>
    </w:p>
    <w:p>
      <w:pPr>
        <w:numPr>
          <w:ilvl w:val="0"/>
          <w:numId w:val="1001"/>
        </w:numPr>
        <w:pStyle w:val="Compact"/>
      </w:pPr>
      <w:r>
        <w:t xml:space="preserve">Promote partnerships between schools and local organizations to address non-academic barriers to learning (e.g., food insecurity).</w:t>
      </w:r>
    </w:p>
    <w:bookmarkEnd w:id="26"/>
    <w:bookmarkStart w:id="27" w:name="conclusion"/>
    <w:p>
      <w:pPr>
        <w:pStyle w:val="Heading2"/>
      </w:pPr>
      <w:r>
        <w:t xml:space="preserve">Conclusion</w:t>
      </w:r>
    </w:p>
    <w:p>
      <w:pPr>
        <w:pStyle w:val="FirstParagraph"/>
      </w:pPr>
      <w:r>
        <w:t xml:space="preserve">In conclusion, Teacher Primary educators in Toronto, Canada, are central to creating equitable and effective learning environments for primary students. Their work reflects the city’s commitment to education as a vehicle for social mobility and inclusion. As Toronto continues to grow in diversity and complexity, the role of Teacher Primary will remain indispensable in shaping future generations of learners.</w:t>
      </w:r>
    </w:p>
    <w:bookmarkEnd w:id="27"/>
    <w:bookmarkStart w:id="28" w:name="references"/>
    <w:p>
      <w:pPr>
        <w:pStyle w:val="Heading2"/>
      </w:pPr>
      <w:r>
        <w:t xml:space="preserve">References</w:t>
      </w:r>
    </w:p>
    <w:p>
      <w:pPr>
        <w:pStyle w:val="FirstParagraph"/>
      </w:pPr>
      <w:r>
        <w:t xml:space="preserve">Ontario Ministry of Education. (2021).</w:t>
      </w:r>
      <w:r>
        <w:t xml:space="preserve"> </w:t>
      </w:r>
      <w:r>
        <w:rPr>
          <w:iCs/>
          <w:i/>
        </w:rPr>
        <w:t xml:space="preserve">Ontario’s Multiculturalism Policy in Education</w:t>
      </w:r>
      <w:r>
        <w:t xml:space="preserve">. Toronto: Queen’s Printer for Ontario.</w:t>
      </w:r>
      <w:r>
        <w:br/>
      </w:r>
      <w:r>
        <w:t xml:space="preserve">Toronto District School Board. (2019).</w:t>
      </w:r>
      <w:r>
        <w:t xml:space="preserve"> </w:t>
      </w:r>
      <w:r>
        <w:rPr>
          <w:iCs/>
          <w:i/>
        </w:rPr>
        <w:t xml:space="preserve">TDSB Annual Report: Innovation in Inclusive Education</w:t>
      </w:r>
      <w:r>
        <w:t xml:space="preserve">. Retrieved from https://www.tdsb.on.ca</w:t>
      </w:r>
      <w:r>
        <w:br/>
      </w:r>
      <w:r>
        <w:t xml:space="preserve">UNESCO. (2020).</w:t>
      </w:r>
      <w:r>
        <w:t xml:space="preserve"> </w:t>
      </w:r>
      <w:r>
        <w:rPr>
          <w:iCs/>
          <w:i/>
        </w:rPr>
        <w:t xml:space="preserve">Culturally Responsive Pedagogy: A Global Perspective</w:t>
      </w:r>
      <w:r>
        <w:t xml:space="preserve">.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Canada Toronto</dc:title>
  <dc:creator/>
  <dc:language>en</dc:language>
  <cp:keywords/>
  <dcterms:created xsi:type="dcterms:W3CDTF">2026-07-21T04:48:54Z</dcterms:created>
  <dcterms:modified xsi:type="dcterms:W3CDTF">2026-07-21T04:48:54Z</dcterms:modified>
</cp:coreProperties>
</file>

<file path=docProps/custom.xml><?xml version="1.0" encoding="utf-8"?>
<Properties xmlns="http://schemas.openxmlformats.org/officeDocument/2006/custom-properties" xmlns:vt="http://schemas.openxmlformats.org/officeDocument/2006/docPropsVTypes"/>
</file>