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Chile</w:t>
      </w:r>
      <w:r>
        <w:t xml:space="preserve"> </w:t>
      </w:r>
      <w:r>
        <w:t xml:space="preserve">Santiago</w:t>
      </w:r>
    </w:p>
    <w:bookmarkStart w:id="28" w:name="X730759348f4dec67b45131b71205f8b656ff1e5"/>
    <w:p>
      <w:pPr>
        <w:pStyle w:val="Heading1"/>
      </w:pPr>
      <w:r>
        <w:t xml:space="preserve">Undergraduate Thesis: The Role and Challenges of Teacher Primary in Chile Santiago</w:t>
      </w:r>
    </w:p>
    <w:p>
      <w:pPr>
        <w:pStyle w:val="FirstParagraph"/>
      </w:pPr>
      <w:r>
        <w:rPr>
          <w:bCs/>
          <w:b/>
        </w:rPr>
        <w:t xml:space="preserve">Author:</w:t>
      </w:r>
      <w:r>
        <w:t xml:space="preserve"> </w:t>
      </w:r>
      <w:r>
        <w:t xml:space="preserve">[Insert Name]</w:t>
      </w:r>
      <w:r>
        <w:br/>
      </w:r>
      <w:r>
        <w:rPr>
          <w:bCs/>
          <w:b/>
        </w:rPr>
        <w:t xml:space="preserve">Institution:</w:t>
      </w:r>
      <w:r>
        <w:t xml:space="preserve"> </w:t>
      </w:r>
      <w:r>
        <w:t xml:space="preserve">[University Name], Faculty of Education, Santiago, Chile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Teacher Primary in Chile Santiago within the context of primary education. It examines the challenges faced by educators in urban schools, focusing on pedagogical strategies, resource allocation, and policy implementation. By analyzing current educational frameworks and case studies from Santiago’s primary schools, this work aims to contribute to improving teaching practices and student outcomes in one of Chile’s most dynamic cities.</w:t>
      </w:r>
    </w:p>
    <w:bookmarkEnd w:id="20"/>
    <w:bookmarkStart w:id="21" w:name="introduction"/>
    <w:p>
      <w:pPr>
        <w:pStyle w:val="Heading2"/>
      </w:pPr>
      <w:r>
        <w:t xml:space="preserve">Introduction</w:t>
      </w:r>
    </w:p>
    <w:p>
      <w:pPr>
        <w:pStyle w:val="FirstParagraph"/>
      </w:pPr>
      <w:r>
        <w:t xml:space="preserve">The role of a Teacher Primary is foundational to the development of young learners, shaping their academic and social foundations. In Chile Santiago, where primary education is a cornerstone of national policy (Law 20.517 on the Basic Education System), educators face unique challenges due to urban diversity, socioeconomic disparities, and evolving curricular demands. This thesis investigates these aspects through the lens of Teacher Primary in Santiago, emphasizing their importance in achieving equitable and high-quality education.</w:t>
      </w:r>
    </w:p>
    <w:bookmarkEnd w:id="21"/>
    <w:bookmarkStart w:id="22" w:name="Xa2cea3a56cceec4fd3fc40e20b765197847d032"/>
    <w:p>
      <w:pPr>
        <w:pStyle w:val="Heading2"/>
      </w:pPr>
      <w:r>
        <w:t xml:space="preserve">Contextual Background: Chile Santiago’s Educational Landscape</w:t>
      </w:r>
    </w:p>
    <w:p>
      <w:pPr>
        <w:pStyle w:val="FirstParagraph"/>
      </w:pPr>
      <w:r>
        <w:t xml:space="preserve">Santiago, the capital of Chile, is home to a diverse population with varying socioeconomic backgrounds. The city’s primary schools serve as microcosms of this diversity, requiring Teacher Primary to adapt their methods to meet the needs of students from different cultural and economic contexts. The Ministry of Education (Mineduc) has prioritized improving primary education through initiatives such as the</w:t>
      </w:r>
      <w:r>
        <w:t xml:space="preserve"> </w:t>
      </w:r>
      <w:r>
        <w:rPr>
          <w:iCs/>
          <w:i/>
        </w:rPr>
        <w:t xml:space="preserve">Plan de Mejoramiento Continuo</w:t>
      </w:r>
      <w:r>
        <w:t xml:space="preserve"> </w:t>
      </w:r>
      <w:r>
        <w:t xml:space="preserve">(Continuous Improvement Plan), which emphasizes teacher training and school infrastructure upgrades.</w:t>
      </w:r>
    </w:p>
    <w:p>
      <w:pPr>
        <w:pStyle w:val="BodyText"/>
      </w:pPr>
      <w:r>
        <w:t xml:space="preserve">In Santiago, primary education spans six years (ages 6–12), with a focus on literacy, numeracy, and socio-emotional development. However, disparities in resources between public and private schools persist. Teacher Primary in these settings must navigate limited materials, large class sizes, and varying student abilities while adhering to national standards.</w:t>
      </w:r>
    </w:p>
    <w:bookmarkEnd w:id="22"/>
    <w:bookmarkStart w:id="23" w:name="X2b46bf57ab40ee1eff42cb4b3685c5241a1b9ad"/>
    <w:p>
      <w:pPr>
        <w:pStyle w:val="Heading2"/>
      </w:pPr>
      <w:r>
        <w:t xml:space="preserve">Challenges Faced by Teacher Primary in Santiago</w:t>
      </w:r>
    </w:p>
    <w:p>
      <w:pPr>
        <w:pStyle w:val="FirstParagraph"/>
      </w:pPr>
      <w:r>
        <w:rPr>
          <w:bCs/>
          <w:b/>
        </w:rPr>
        <w:t xml:space="preserve">1. Resource Allocation:</w:t>
      </w:r>
      <w:r>
        <w:t xml:space="preserve"> </w:t>
      </w:r>
      <w:r>
        <w:t xml:space="preserve">Public schools in Santiago often lack up-to-date teaching tools and technology compared to private institutions. This disparity forces Teacher Primary to rely on creative, low-cost methods, which may not fully align with modern pedagogical goals.</w:t>
      </w:r>
    </w:p>
    <w:p>
      <w:pPr>
        <w:pStyle w:val="BodyText"/>
      </w:pPr>
      <w:r>
        <w:rPr>
          <w:bCs/>
          <w:b/>
        </w:rPr>
        <w:t xml:space="preserve">2. Student Diversity:</w:t>
      </w:r>
      <w:r>
        <w:t xml:space="preserve"> </w:t>
      </w:r>
      <w:r>
        <w:t xml:space="preserve">Santiago’s primary classrooms include students from marginalized communities, indigenous groups (such as the Mapuche), and refugee families. Teacher Primary must address language barriers, cultural differences, and varying levels of prior education, requiring culturally responsive teaching practices.</w:t>
      </w:r>
    </w:p>
    <w:p>
      <w:pPr>
        <w:pStyle w:val="BodyText"/>
      </w:pPr>
      <w:r>
        <w:rPr>
          <w:bCs/>
          <w:b/>
        </w:rPr>
        <w:t xml:space="preserve">3. Curriculum Demands:</w:t>
      </w:r>
      <w:r>
        <w:t xml:space="preserve"> </w:t>
      </w:r>
      <w:r>
        <w:t xml:space="preserve">Chile’s national curriculum emphasizes critical thinking and innovation but often lacks support for implementing these goals in practice. Teacher Primary may feel pressured to focus on standardized testing over holistic development.</w:t>
      </w:r>
    </w:p>
    <w:p>
      <w:pPr>
        <w:pStyle w:val="BodyText"/>
      </w:pPr>
      <w:r>
        <w:rPr>
          <w:bCs/>
          <w:b/>
        </w:rPr>
        <w:t xml:space="preserve">4. Professional Development:</w:t>
      </w:r>
      <w:r>
        <w:t xml:space="preserve"> </w:t>
      </w:r>
      <w:r>
        <w:t xml:space="preserve">While Mineduc offers training programs, many educators in Santiago report insufficient opportunities for continuous learning, particularly in areas like inclusive education and digital literacy.</w:t>
      </w:r>
    </w:p>
    <w:bookmarkEnd w:id="23"/>
    <w:bookmarkStart w:id="24" w:name="X721d83a130d1d59bfef54e48a5ffd979ebb911a"/>
    <w:p>
      <w:pPr>
        <w:pStyle w:val="Heading2"/>
      </w:pPr>
      <w:r>
        <w:t xml:space="preserve">The Role of Teacher Primary: A Catalyst for Change</w:t>
      </w:r>
    </w:p>
    <w:p>
      <w:pPr>
        <w:pStyle w:val="FirstParagraph"/>
      </w:pPr>
      <w:r>
        <w:t xml:space="preserve">Teacher Primary in Santiago is not merely an instructor but a facilitator of growth. Their ability to engage students through interactive methods—such as project-based learning and gamification—can mitigate the effects of resource limitations. For example, a study by the Universidad de Chile (2021) found that teachers who integrated storytelling and local cultural references into lessons saw improved student participation in low-income areas of Santiago.</w:t>
      </w:r>
    </w:p>
    <w:p>
      <w:pPr>
        <w:pStyle w:val="BodyText"/>
      </w:pPr>
      <w:r>
        <w:t xml:space="preserve">Moreover, Teacher Primary plays a vital role in fostering social-emotional skills, which are increasingly recognized as critical for long-term success. In Santiago’s diverse classrooms, educators must build trust with students and families to create inclusive environments that celebrate differences.</w:t>
      </w:r>
    </w:p>
    <w:bookmarkEnd w:id="24"/>
    <w:bookmarkStart w:id="25" w:name="X8383f7f77a3b38dd4c56487cc27b6a0505ee2be"/>
    <w:p>
      <w:pPr>
        <w:pStyle w:val="Heading2"/>
      </w:pPr>
      <w:r>
        <w:t xml:space="preserve">Recommendations for Enhancing Teacher Primary Practices</w:t>
      </w:r>
    </w:p>
    <w:p>
      <w:pPr>
        <w:pStyle w:val="FirstParagraph"/>
      </w:pPr>
      <w:r>
        <w:rPr>
          <w:bCs/>
          <w:b/>
        </w:rPr>
        <w:t xml:space="preserve">1. Policy Reforms:</w:t>
      </w:r>
      <w:r>
        <w:t xml:space="preserve"> </w:t>
      </w:r>
      <w:r>
        <w:t xml:space="preserve">The Chilean government should prioritize equitable resource distribution by increasing funding for public schools in Santiago. Partnerships with local businesses and NGOs could provide access to technology and extracurricular programs.</w:t>
      </w:r>
    </w:p>
    <w:p>
      <w:pPr>
        <w:pStyle w:val="BodyText"/>
      </w:pPr>
      <w:r>
        <w:rPr>
          <w:bCs/>
          <w:b/>
        </w:rPr>
        <w:t xml:space="preserve">2. Professional Development:</w:t>
      </w:r>
      <w:r>
        <w:t xml:space="preserve"> </w:t>
      </w:r>
      <w:r>
        <w:t xml:space="preserve">Expanding training programs focused on inclusive education, trauma-informed practices, and digital pedagogy would empower Teacher Primary to meet modern challenges. Online platforms like</w:t>
      </w:r>
      <w:r>
        <w:t xml:space="preserve"> </w:t>
      </w:r>
      <w:r>
        <w:rPr>
          <w:iCs/>
          <w:i/>
        </w:rPr>
        <w:t xml:space="preserve">Educación Continua</w:t>
      </w:r>
      <w:r>
        <w:t xml:space="preserve"> </w:t>
      </w:r>
      <w:r>
        <w:t xml:space="preserve">(Mineduc’s professional development portal) could be expanded for greater accessibility.</w:t>
      </w:r>
    </w:p>
    <w:p>
      <w:pPr>
        <w:pStyle w:val="BodyText"/>
      </w:pPr>
      <w:r>
        <w:rPr>
          <w:bCs/>
          <w:b/>
        </w:rPr>
        <w:t xml:space="preserve">3. Community Engagement:</w:t>
      </w:r>
      <w:r>
        <w:t xml:space="preserve"> </w:t>
      </w:r>
      <w:r>
        <w:t xml:space="preserve">Schools in Santiago should collaborate with families and community leaders to create culturally relevant curricula. Teacher Primary can act as intermediaries, bridging gaps between schools and diverse communities.</w:t>
      </w:r>
    </w:p>
    <w:p>
      <w:pPr>
        <w:pStyle w:val="BodyText"/>
      </w:pPr>
      <w:r>
        <w:rPr>
          <w:bCs/>
          <w:b/>
        </w:rPr>
        <w:t xml:space="preserve">4. Research-Practice Integration:</w:t>
      </w:r>
      <w:r>
        <w:t xml:space="preserve"> </w:t>
      </w:r>
      <w:r>
        <w:t xml:space="preserve">Universities in Santiago, such as the Universidad Católica de Chile, should conduct localized studies on effective teaching strategies for primary classrooms. This research could inform policy and improve teacher training programs.</w:t>
      </w:r>
    </w:p>
    <w:bookmarkEnd w:id="25"/>
    <w:bookmarkStart w:id="26" w:name="conclusion"/>
    <w:p>
      <w:pPr>
        <w:pStyle w:val="Heading2"/>
      </w:pPr>
      <w:r>
        <w:t xml:space="preserve">Conclusion</w:t>
      </w:r>
    </w:p>
    <w:p>
      <w:pPr>
        <w:pStyle w:val="FirstParagraph"/>
      </w:pPr>
      <w:r>
        <w:t xml:space="preserve">The role of Teacher Primary in Chile Santiago is indispensable to the success of national education goals. By addressing systemic challenges through targeted policies, professional development, and community collaboration, educators can create more equitable learning environments for all students. This thesis underscores the need for sustained investment in primary education and highlights the resilience of Teacher Primary in navigating Santiago’s unique educational landscape.</w:t>
      </w:r>
    </w:p>
    <w:bookmarkEnd w:id="26"/>
    <w:bookmarkStart w:id="27" w:name="references"/>
    <w:p>
      <w:pPr>
        <w:pStyle w:val="Heading2"/>
      </w:pPr>
      <w:r>
        <w:t xml:space="preserve">References</w:t>
      </w:r>
    </w:p>
    <w:p>
      <w:pPr>
        <w:pStyle w:val="FirstParagraph"/>
      </w:pPr>
      <w:r>
        <w:t xml:space="preserve">[Include academic sources, such as Mineduc reports, studies from Chilean universities, and international literature on primary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Chile Santiago</dc:title>
  <dc:creator/>
  <dc:language>en</dc:language>
  <cp:keywords/>
  <dcterms:created xsi:type="dcterms:W3CDTF">2026-07-21T09:49:38Z</dcterms:created>
  <dcterms:modified xsi:type="dcterms:W3CDTF">2026-07-21T09:49:38Z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