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45c3d846d45a2075901cc4cab27e7e7580a6e1b"/>
    <w:p>
      <w:pPr>
        <w:pStyle w:val="Heading1"/>
      </w:pPr>
      <w:r>
        <w:t xml:space="preserve">Undergraduate Thesis: Enhancing Teacher Primary Education in Addis Ababa, Ethiopia</w:t>
      </w:r>
    </w:p>
    <w:bookmarkStart w:id="20" w:name="abstract"/>
    <w:p>
      <w:pPr>
        <w:pStyle w:val="Heading2"/>
      </w:pPr>
      <w:r>
        <w:t xml:space="preserve">Abstract</w:t>
      </w:r>
    </w:p>
    <w:p>
      <w:pPr>
        <w:pStyle w:val="FirstParagraph"/>
      </w:pPr>
      <w:r>
        <w:t xml:space="preserve">This undergraduate thesis explores the challenges and opportunities facing Teacher Primary education in Addis Ababa, Ethiopia. The study aims to analyze the role of primary school teachers in shaping educational outcomes for students, while addressing systemic issues such as resource limitations, training gaps, and policy implementation. By focusing on the unique context of Addis Ababa—a hub of cultural and educational activity—this thesis highlights strategies to improve teacher effectiveness and student learning. The research employs qualitative analysis from surveys and interviews conducted with educators in the city's primary schools, offering recommendations for institutional reforms tailored to Ethiopia's educational landscape.</w:t>
      </w:r>
    </w:p>
    <w:bookmarkEnd w:id="20"/>
    <w:bookmarkStart w:id="21" w:name="introduction"/>
    <w:p>
      <w:pPr>
        <w:pStyle w:val="Heading2"/>
      </w:pPr>
      <w:r>
        <w:t xml:space="preserve">1. Introduction</w:t>
      </w:r>
    </w:p>
    <w:p>
      <w:pPr>
        <w:pStyle w:val="FirstParagraph"/>
      </w:pPr>
      <w:r>
        <w:t xml:space="preserve">Primary education forms the foundation of a nation’s development, particularly in countries like Ethiopia, where access to quality learning is critical for reducing poverty and fostering socio-economic growth. In Addis Ababa, the capital city of Ethiopia, primary schools serve as both a microcosm of national educational challenges and a testing ground for innovative solutions. However, Teacher Primary education in this region remains under-resourced and understudied despite its pivotal role in shaping young minds.</w:t>
      </w:r>
    </w:p>
    <w:p>
      <w:pPr>
        <w:pStyle w:val="BodyText"/>
      </w:pPr>
      <w:r>
        <w:t xml:space="preserve">This thesis investigates the multifaceted role of primary school teachers in Addis Ababa, emphasizing the need to align their training, motivation, and working conditions with global standards. By addressing gaps such as insufficient pedagogical support and outdated curricula, this study seeks to contribute to the broader discourse on improving educational outcomes in Ethiopia.</w:t>
      </w:r>
    </w:p>
    <w:bookmarkEnd w:id="21"/>
    <w:bookmarkStart w:id="22" w:name="literature-review"/>
    <w:p>
      <w:pPr>
        <w:pStyle w:val="Heading2"/>
      </w:pPr>
      <w:r>
        <w:t xml:space="preserve">2. Literature Review</w:t>
      </w:r>
    </w:p>
    <w:p>
      <w:pPr>
        <w:pStyle w:val="FirstParagraph"/>
      </w:pPr>
      <w:r>
        <w:t xml:space="preserve">The importance of Teacher Primary education has been widely recognized in international literature, with studies highlighting the direct correlation between teacher quality and student achievement (UNESCO, 2019). In Ethiopia, however, primary teachers often face unique challenges stemming from systemic underfunding and a lack of professional development opportunities (Ministry of Education Ethiopia, 2020).</w:t>
      </w:r>
    </w:p>
    <w:p>
      <w:pPr>
        <w:pStyle w:val="BodyText"/>
      </w:pPr>
      <w:r>
        <w:t xml:space="preserve">Addis Ababa’s urban setting introduces additional complexities. While the city boasts a higher concentration of educational resources compared to rural areas, disparities persist due to uneven distribution and overcrowded classrooms. Research indicates that primary teachers in Addis Ababa frequently report inadequate materials, large class sizes, and limited administrative support (Abate &amp; Tadesse, 2021).</w:t>
      </w:r>
    </w:p>
    <w:p>
      <w:pPr>
        <w:pStyle w:val="BodyText"/>
      </w:pPr>
      <w:r>
        <w:t xml:space="preserve">Moreover, the Ethiopian government’s Education Sector Development Plan (ESDP) emphasizes the need to improve teacher training and retention in urban centers like Addis Ababa. This thesis builds on these policy frameworks by proposing localized solutions tailored to the city’s specific needs.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primary school teachers in Addis Ababa and an analysis of existing educational policies. Data was collected from 50 teachers across five schools in different districts of the city, ensuring representation from both public and private institutions.</w:t>
      </w:r>
    </w:p>
    <w:p>
      <w:pPr>
        <w:pStyle w:val="BodyText"/>
      </w:pPr>
      <w:r>
        <w:t xml:space="preserve">Semi-structured interviews were conducted to explore challenges such as workload, resource allocation, and training effectiveness. Additionally, secondary data from the Ministry of Education’s reports and academic journals were reviewed to contextualize findings within broader trends in Ethiopian education.</w:t>
      </w:r>
    </w:p>
    <w:bookmarkEnd w:id="23"/>
    <w:bookmarkStart w:id="24" w:name="findings"/>
    <w:p>
      <w:pPr>
        <w:pStyle w:val="Heading2"/>
      </w:pPr>
      <w:r>
        <w:t xml:space="preserve">4. Findings</w:t>
      </w:r>
    </w:p>
    <w:p>
      <w:pPr>
        <w:pStyle w:val="FirstParagraph"/>
      </w:pPr>
      <w:r>
        <w:t xml:space="preserve">The research revealed that Teacher Primary education in Addis Ababa is hindered by three key issues:</w:t>
      </w:r>
    </w:p>
    <w:p>
      <w:pPr>
        <w:numPr>
          <w:ilvl w:val="0"/>
          <w:numId w:val="1001"/>
        </w:numPr>
        <w:pStyle w:val="Compact"/>
      </w:pPr>
      <w:r>
        <w:rPr>
          <w:bCs/>
          <w:b/>
        </w:rPr>
        <w:t xml:space="preserve">Resource Constraints:</w:t>
      </w:r>
      <w:r>
        <w:t xml:space="preserve"> </w:t>
      </w:r>
      <w:r>
        <w:t xml:space="preserve">Over 70% of surveyed teachers cited a lack of teaching materials and outdated textbooks as significant barriers to effective instruction.</w:t>
      </w:r>
    </w:p>
    <w:p>
      <w:pPr>
        <w:numPr>
          <w:ilvl w:val="0"/>
          <w:numId w:val="1001"/>
        </w:numPr>
        <w:pStyle w:val="Compact"/>
      </w:pPr>
      <w:r>
        <w:rPr>
          <w:bCs/>
          <w:b/>
        </w:rPr>
        <w:t xml:space="preserve">Training Gaps:</w:t>
      </w:r>
      <w:r>
        <w:t xml:space="preserve"> </w:t>
      </w:r>
      <w:r>
        <w:t xml:space="preserve">Many teachers reported receiving insufficient pedagogical training, particularly in areas like inclusive education and digital literacy.</w:t>
      </w:r>
    </w:p>
    <w:p>
      <w:pPr>
        <w:numPr>
          <w:ilvl w:val="0"/>
          <w:numId w:val="1001"/>
        </w:numPr>
        <w:pStyle w:val="Compact"/>
      </w:pPr>
      <w:r>
        <w:rPr>
          <w:bCs/>
          <w:b/>
        </w:rPr>
        <w:t xml:space="preserve">Workload Pressures:</w:t>
      </w:r>
      <w:r>
        <w:t xml:space="preserve"> </w:t>
      </w:r>
      <w:r>
        <w:t xml:space="preserve">The average primary teacher in Addis Ababa manages classes of 50 students or more, leading to burnout and reduced teaching quality.</w:t>
      </w:r>
    </w:p>
    <w:p>
      <w:pPr>
        <w:pStyle w:val="FirstParagraph"/>
      </w:pPr>
      <w:r>
        <w:t xml:space="preserve">Notably, some schools in the city have implemented innovative programs, such as peer mentoring and community-driven resource collection. These initiatives demonstrate that localized solutions can mitigate systemic challenges when supported by institutional policies.</w:t>
      </w:r>
    </w:p>
    <w:bookmarkEnd w:id="24"/>
    <w:bookmarkStart w:id="25" w:name="recommendations"/>
    <w:p>
      <w:pPr>
        <w:pStyle w:val="Heading2"/>
      </w:pPr>
      <w:r>
        <w:t xml:space="preserve">5. Recommendations</w:t>
      </w:r>
    </w:p>
    <w:p>
      <w:pPr>
        <w:pStyle w:val="FirstParagraph"/>
      </w:pPr>
      <w:r>
        <w:t xml:space="preserve">To improve Teacher Primary education in Addis Ababa, this thesis proposes the following strategies:</w:t>
      </w:r>
    </w:p>
    <w:p>
      <w:pPr>
        <w:numPr>
          <w:ilvl w:val="0"/>
          <w:numId w:val="1002"/>
        </w:numPr>
        <w:pStyle w:val="Compact"/>
      </w:pPr>
      <w:r>
        <w:rPr>
          <w:bCs/>
          <w:b/>
        </w:rPr>
        <w:t xml:space="preserve">Enhanced Training Programs:</w:t>
      </w:r>
      <w:r>
        <w:t xml:space="preserve"> </w:t>
      </w:r>
      <w:r>
        <w:t xml:space="preserve">Introduce regular professional development workshops focused on modern teaching methodologies and classroom management techniques.</w:t>
      </w:r>
    </w:p>
    <w:p>
      <w:pPr>
        <w:numPr>
          <w:ilvl w:val="0"/>
          <w:numId w:val="1002"/>
        </w:numPr>
        <w:pStyle w:val="Compact"/>
      </w:pPr>
      <w:r>
        <w:rPr>
          <w:bCs/>
          <w:b/>
        </w:rPr>
        <w:t xml:space="preserve">Better Resource Allocation:</w:t>
      </w:r>
      <w:r>
        <w:t xml:space="preserve"> </w:t>
      </w:r>
      <w:r>
        <w:t xml:space="preserve">Prioritize the distribution of digital tools and updated curricular materials to schools in underserved areas of Addis Ababa.</w:t>
      </w:r>
    </w:p>
    <w:p>
      <w:pPr>
        <w:numPr>
          <w:ilvl w:val="0"/>
          <w:numId w:val="1002"/>
        </w:numPr>
        <w:pStyle w:val="Compact"/>
      </w:pPr>
      <w:r>
        <w:rPr>
          <w:bCs/>
          <w:b/>
        </w:rPr>
        <w:t xml:space="preserve">Policy Reforms:</w:t>
      </w:r>
      <w:r>
        <w:t xml:space="preserve"> </w:t>
      </w:r>
      <w:r>
        <w:t xml:space="preserve">Advocate for policies that reduce class sizes and provide incentives for teachers to remain in primary education, such as competitive salaries and career advancement opportunities.</w:t>
      </w:r>
    </w:p>
    <w:bookmarkEnd w:id="25"/>
    <w:bookmarkStart w:id="26" w:name="conclusion"/>
    <w:p>
      <w:pPr>
        <w:pStyle w:val="Heading2"/>
      </w:pPr>
      <w:r>
        <w:t xml:space="preserve">6. Conclusion</w:t>
      </w:r>
    </w:p>
    <w:p>
      <w:pPr>
        <w:pStyle w:val="FirstParagraph"/>
      </w:pPr>
      <w:r>
        <w:t xml:space="preserve">In conclusion, Teacher Primary education is a cornerstone of Ethiopia’s educational system, and its success in Addis Ababa has far-reaching implications for the nation’s future. This undergraduate thesis underscores the urgent need to address systemic challenges through targeted interventions that prioritize teacher well-being, training, and resource availability. By investing in primary teachers within Addis Ababa, Ethiopia can lay a stronger foundation for national development and ensure equitable access to quality education for all children.</w:t>
      </w:r>
    </w:p>
    <w:bookmarkEnd w:id="26"/>
    <w:bookmarkStart w:id="27" w:name="references"/>
    <w:p>
      <w:pPr>
        <w:pStyle w:val="Heading2"/>
      </w:pPr>
      <w:r>
        <w:t xml:space="preserve">References</w:t>
      </w:r>
    </w:p>
    <w:p>
      <w:pPr>
        <w:pStyle w:val="FirstParagraph"/>
      </w:pPr>
      <w:r>
        <w:t xml:space="preserve">Abate, M., &amp; Tadesse, A. (2021). *Challenges in Primary Education in Addis Ababa: A Teacher Perspective*. Ethiopian Journal of Educational Studies.</w:t>
      </w:r>
      <w:r>
        <w:t xml:space="preserve"> </w:t>
      </w:r>
      <w:r>
        <w:t xml:space="preserve">Ministry of Education Ethiopia. (2020). *Education Sector Development Plan (ESDP) 2021–2035*.</w:t>
      </w:r>
      <w:r>
        <w:t xml:space="preserve"> </w:t>
      </w:r>
      <w:r>
        <w:t xml:space="preserve">UNESCO. (2019). *Global Education Monitoring Report: Teaching and Learning: Achieving Quality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Enhancing Teacher Primary Education in Addis Ababa, Ethiopia</dc:title>
  <dc:creator/>
  <dc:language>en</dc:language>
  <cp:keywords/>
  <dcterms:created xsi:type="dcterms:W3CDTF">2026-07-21T02:36:47Z</dcterms:created>
  <dcterms:modified xsi:type="dcterms:W3CDTF">2026-07-21T02:36:47Z</dcterms:modified>
</cp:coreProperties>
</file>

<file path=docProps/custom.xml><?xml version="1.0" encoding="utf-8"?>
<Properties xmlns="http://schemas.openxmlformats.org/officeDocument/2006/custom-properties" xmlns:vt="http://schemas.openxmlformats.org/officeDocument/2006/docPropsVTypes"/>
</file>