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a7459edd542a32e784f3aaa986861318cfd1d69"/>
    <w:p>
      <w:pPr>
        <w:pStyle w:val="Heading1"/>
      </w:pPr>
      <w:r>
        <w:t xml:space="preserve">The Role of Teacher Primary in Enhancing Educational Outcomes: A Study of Public Primary Schools in Metro Manila, Philippines</w:t>
      </w:r>
    </w:p>
    <w:bookmarkStart w:id="20" w:name="abstract"/>
    <w:p>
      <w:pPr>
        <w:pStyle w:val="Heading2"/>
      </w:pPr>
      <w:r>
        <w:t xml:space="preserve">Abstract</w:t>
      </w:r>
    </w:p>
    <w:p>
      <w:pPr>
        <w:pStyle w:val="FirstParagraph"/>
      </w:pPr>
      <w:r>
        <w:t xml:space="preserve">This undergraduate thesis explores the critical role of Teacher Primary educators in shaping academic success and holistic development among students in public primary schools across Metro Manila, Philippines. Focusing on the challenges and strategies employed by primary teachers, this study aims to provide insights into effective pedagogical practices that align with the Department of Education (DepEd) curriculum while addressing socio-cultural contexts unique to Manila. Through a qualitative research design involving interviews and classroom observations, the thesis highlights how Teacher Primary professionals contribute to improving educational outcomes in urban settings. The findings emphasize the need for continuous professional development, resource allocation, and policy reforms to support Teacher Primary educators in achieving their mission of fostering lifelong learners.</w:t>
      </w:r>
    </w:p>
    <w:bookmarkEnd w:id="20"/>
    <w:bookmarkStart w:id="21" w:name="introduction"/>
    <w:p>
      <w:pPr>
        <w:pStyle w:val="Heading2"/>
      </w:pPr>
      <w:r>
        <w:t xml:space="preserve">Introduction</w:t>
      </w:r>
    </w:p>
    <w:p>
      <w:pPr>
        <w:pStyle w:val="FirstParagraph"/>
      </w:pPr>
      <w:r>
        <w:t xml:space="preserve">Educational systems in developing countries like the Philippines heavily rely on primary education as the foundation for national progress. In Metro Manila—the political and economic hub of the Philippines—primary schools face unique challenges such as overcrowded classrooms, limited resources, and diverse socio-economic backgrounds among students. Teacher Primary professionals play a pivotal role in navigating these complexities while ensuring that children receive equitable opportunities to thrive academically and socially. This thesis investigates how Teacher Primary educators in Manila adapt their teaching strategies to meet the demands of urban environments, while aligning with national education standards set by DepEd.</w:t>
      </w:r>
    </w:p>
    <w:bookmarkEnd w:id="21"/>
    <w:bookmarkStart w:id="22" w:name="literature-review"/>
    <w:p>
      <w:pPr>
        <w:pStyle w:val="Heading2"/>
      </w:pPr>
      <w:r>
        <w:t xml:space="preserve">Literature Review</w:t>
      </w:r>
    </w:p>
    <w:p>
      <w:pPr>
        <w:pStyle w:val="FirstParagraph"/>
      </w:pPr>
      <w:r>
        <w:t xml:space="preserve">Primary education is universally recognized as a cornerstone of human development. In the Philippines, the K-12 curriculum reforms emphasize holistic learning and critical thinking skills for young learners (DepEd, 2013). However, studies have shown that Teacher Primary educators in urban areas like Manila often face systemic barriers such as inadequate training materials, high student-teacher ratios, and pressure to meet standardized testing benchmarks (Mendoza &amp; Reyes, 2020). Research by the UNESCO Institute for Statistics highlights that effective Teacher Primary professionals employ culturally responsive teaching methods, integrate technology into lessons, and foster inclusive classroom environments to address these challenges.</w:t>
      </w:r>
    </w:p>
    <w:p>
      <w:pPr>
        <w:pStyle w:val="BodyText"/>
      </w:pPr>
      <w:r>
        <w:t xml:space="preserve">Manila’s socio-economic diversity further complicates the role of Teacher Primary educators. Students in public schools may come from low-income households, requiring teachers to balance academic instruction with emotional support and life skills education. This context underscores the importance of Teacher Primary professionals who are not only subject matter experts but also advocates for their students’ well-being.</w:t>
      </w:r>
    </w:p>
    <w:bookmarkEnd w:id="22"/>
    <w:bookmarkStart w:id="23" w:name="research-objectives"/>
    <w:p>
      <w:pPr>
        <w:pStyle w:val="Heading2"/>
      </w:pPr>
      <w:r>
        <w:t xml:space="preserve">Research Objectives</w:t>
      </w:r>
    </w:p>
    <w:p>
      <w:pPr>
        <w:numPr>
          <w:ilvl w:val="0"/>
          <w:numId w:val="1001"/>
        </w:numPr>
        <w:pStyle w:val="Compact"/>
      </w:pPr>
      <w:r>
        <w:t xml:space="preserve">To analyze the challenges faced by Teacher Primary educators in Metro Manila public schools.</w:t>
      </w:r>
    </w:p>
    <w:p>
      <w:pPr>
        <w:numPr>
          <w:ilvl w:val="0"/>
          <w:numId w:val="1001"/>
        </w:numPr>
        <w:pStyle w:val="Compact"/>
      </w:pPr>
      <w:r>
        <w:t xml:space="preserve">To evaluate pedagogical strategies employed by Teacher Primary professionals to improve student outcomes.</w:t>
      </w:r>
    </w:p>
    <w:p>
      <w:pPr>
        <w:numPr>
          <w:ilvl w:val="0"/>
          <w:numId w:val="1001"/>
        </w:numPr>
        <w:pStyle w:val="Compact"/>
      </w:pPr>
      <w:r>
        <w:t xml:space="preserve">To propose policy recommendations for supporting Teacher Primary educators in Manila.</w:t>
      </w:r>
    </w:p>
    <w:bookmarkEnd w:id="23"/>
    <w:bookmarkStart w:id="24" w:name="methodology"/>
    <w:p>
      <w:pPr>
        <w:pStyle w:val="Heading2"/>
      </w:pPr>
      <w:r>
        <w:t xml:space="preserve">Methodology</w:t>
      </w:r>
    </w:p>
    <w:p>
      <w:pPr>
        <w:pStyle w:val="FirstParagraph"/>
      </w:pPr>
      <w:r>
        <w:t xml:space="preserve">This study adopts a qualitative research design, employing semi-structured interviews and classroom observations as primary data collection tools. A total of 15 Teacher Primary educators from five public primary schools across Metro Manila participated in the study. Data was gathered over three months (January–March 2024) through scheduled interviews, classroom visits, and document analysis of DepEd guidelines.</w:t>
      </w:r>
    </w:p>
    <w:p>
      <w:pPr>
        <w:pStyle w:val="BodyText"/>
      </w:pPr>
      <w:r>
        <w:t xml:space="preserve">The sampling strategy involved stratified random selection to ensure representation across different school types (e.g., barangay schools, district schools). Interviews were conducted in Filipino and English to accommodate the participants’ language preferences. Thematic analysis was used to identify patterns in responses regarding challenges, strategies, and resource needs.</w:t>
      </w:r>
    </w:p>
    <w:bookmarkEnd w:id="24"/>
    <w:bookmarkStart w:id="25" w:name="findings"/>
    <w:p>
      <w:pPr>
        <w:pStyle w:val="Heading2"/>
      </w:pPr>
      <w:r>
        <w:t xml:space="preserve">Findings</w:t>
      </w:r>
    </w:p>
    <w:p>
      <w:pPr>
        <w:pStyle w:val="FirstParagraph"/>
      </w:pPr>
      <w:r>
        <w:t xml:space="preserve">The study revealed that Teacher Primary educators in Manila face significant challenges such as overcrowded classrooms (average 40 students per teacher) and inconsistent access to digital learning tools. Many teachers reported feeling overwhelmed by administrative tasks, leaving limited time for lesson planning and student engagement. However, participants also shared innovative strategies such as:</w:t>
      </w:r>
    </w:p>
    <w:p>
      <w:pPr>
        <w:numPr>
          <w:ilvl w:val="0"/>
          <w:numId w:val="1002"/>
        </w:numPr>
        <w:pStyle w:val="Compact"/>
      </w:pPr>
      <w:r>
        <w:t xml:space="preserve">Utilizing local materials to teach science concepts (e.g., using recycled items for experiments).</w:t>
      </w:r>
    </w:p>
    <w:p>
      <w:pPr>
        <w:numPr>
          <w:ilvl w:val="0"/>
          <w:numId w:val="1002"/>
        </w:numPr>
        <w:pStyle w:val="Compact"/>
      </w:pPr>
      <w:r>
        <w:t xml:space="preserve">Collaborating with community leaders to provide after-school tutoring for students at risk of falling behind.</w:t>
      </w:r>
    </w:p>
    <w:p>
      <w:pPr>
        <w:numPr>
          <w:ilvl w:val="0"/>
          <w:numId w:val="1002"/>
        </w:numPr>
        <w:pStyle w:val="Compact"/>
      </w:pPr>
      <w:r>
        <w:t xml:space="preserve">Incorporating Filipino cultural narratives into English and Math lessons to enhance student motivation.</w:t>
      </w:r>
    </w:p>
    <w:p>
      <w:pPr>
        <w:pStyle w:val="FirstParagraph"/>
      </w:pPr>
      <w:r>
        <w:t xml:space="preserve">Notably, Teacher Primary educators emphasized the importance of mentorship programs and access to professional development workshops. Over 80% of participants requested additional training on integrating technology into teaching, citing limited familiarity with digital platforms like Google Classroom.</w:t>
      </w:r>
    </w:p>
    <w:bookmarkEnd w:id="25"/>
    <w:bookmarkStart w:id="26" w:name="discussion"/>
    <w:p>
      <w:pPr>
        <w:pStyle w:val="Heading2"/>
      </w:pPr>
      <w:r>
        <w:t xml:space="preserve">Discussion</w:t>
      </w:r>
    </w:p>
    <w:p>
      <w:pPr>
        <w:pStyle w:val="FirstParagraph"/>
      </w:pPr>
      <w:r>
        <w:t xml:space="preserve">The findings align with global trends indicating that Teacher Primary professionals require systemic support to address urban education challenges. In Manila, where socio-economic disparities are pronounced, the role of Teacher Primary educators extends beyond academics to include social and emotional learning. For instance, teachers often act as informal counselors for students facing domestic issues or poverty-related stressors.</w:t>
      </w:r>
    </w:p>
    <w:p>
      <w:pPr>
        <w:pStyle w:val="BodyText"/>
      </w:pPr>
      <w:r>
        <w:t xml:space="preserve">However, the study also highlights gaps in current DepEd policies that fail to address the specific needs of urban Teacher Primary educators. Recommendations include:</w:t>
      </w:r>
    </w:p>
    <w:p>
      <w:pPr>
        <w:numPr>
          <w:ilvl w:val="0"/>
          <w:numId w:val="1003"/>
        </w:numPr>
        <w:pStyle w:val="Compact"/>
      </w:pPr>
      <w:r>
        <w:t xml:space="preserve">Establishing a dedicated fund for digital literacy programs targeting Teacher Primary professionals.</w:t>
      </w:r>
    </w:p>
    <w:p>
      <w:pPr>
        <w:numPr>
          <w:ilvl w:val="0"/>
          <w:numId w:val="1003"/>
        </w:numPr>
        <w:pStyle w:val="Compact"/>
      </w:pPr>
      <w:r>
        <w:t xml:space="preserve">Implementing peer-coaching systems to foster collaboration among teachers.</w:t>
      </w:r>
    </w:p>
    <w:p>
      <w:pPr>
        <w:numPr>
          <w:ilvl w:val="0"/>
          <w:numId w:val="1003"/>
        </w:numPr>
        <w:pStyle w:val="Compact"/>
      </w:pPr>
      <w:r>
        <w:t xml:space="preserve">Mandating regular mental health workshops to support the well-being of Teacher Primary educators.</w:t>
      </w:r>
    </w:p>
    <w:bookmarkEnd w:id="26"/>
    <w:bookmarkStart w:id="27" w:name="conclusion"/>
    <w:p>
      <w:pPr>
        <w:pStyle w:val="Heading2"/>
      </w:pPr>
      <w:r>
        <w:t xml:space="preserve">Conclusion</w:t>
      </w:r>
    </w:p>
    <w:p>
      <w:pPr>
        <w:pStyle w:val="FirstParagraph"/>
      </w:pPr>
      <w:r>
        <w:t xml:space="preserve">This undergraduate thesis underscores the vital role of Teacher Primary educators in shaping the future of Metro Manila’s youth. By addressing systemic challenges through targeted policy interventions, the Philippines can empower its primary teachers to deliver high-quality education that meets both national standards and local needs. Future research should explore longitudinal outcomes for students taught by supported Teacher Primary professionals to measure long-term academic and socio-emotional impacts.</w:t>
      </w:r>
    </w:p>
    <w:bookmarkEnd w:id="27"/>
    <w:bookmarkStart w:id="28" w:name="references"/>
    <w:p>
      <w:pPr>
        <w:pStyle w:val="Heading2"/>
      </w:pPr>
      <w:r>
        <w:t xml:space="preserve">References</w:t>
      </w:r>
    </w:p>
    <w:p>
      <w:pPr>
        <w:pStyle w:val="FirstParagraph"/>
      </w:pPr>
      <w:r>
        <w:t xml:space="preserve">Department of Education (DepEd). (2013).</w:t>
      </w:r>
      <w:r>
        <w:t xml:space="preserve"> </w:t>
      </w:r>
      <w:r>
        <w:rPr>
          <w:iCs/>
          <w:i/>
        </w:rPr>
        <w:t xml:space="preserve">K-12 Curriculum Guidelines for Basic Education</w:t>
      </w:r>
      <w:r>
        <w:t xml:space="preserve">. Manila: DepEd Press.</w:t>
      </w:r>
      <w:r>
        <w:br/>
      </w:r>
      <w:r>
        <w:t xml:space="preserve">Mendoza, L., &amp; Reyes, R. (2020). Challenges in Urban Primary Education: A Case Study of Metro Manila.</w:t>
      </w:r>
      <w:r>
        <w:t xml:space="preserve"> </w:t>
      </w:r>
      <w:r>
        <w:rPr>
          <w:iCs/>
          <w:i/>
        </w:rPr>
        <w:t xml:space="preserve">Philippine Journal of Educational Research</w:t>
      </w:r>
      <w:r>
        <w:t xml:space="preserve">, 15(3), 45–67.</w:t>
      </w:r>
      <w:r>
        <w:br/>
      </w:r>
      <w:r>
        <w:t xml:space="preserve">UNESCO Institute for Statistics. (2019).</w:t>
      </w:r>
      <w:r>
        <w:t xml:space="preserve"> </w:t>
      </w:r>
      <w:r>
        <w:rPr>
          <w:iCs/>
          <w:i/>
        </w:rPr>
        <w:t xml:space="preserve">Culturally Responsive Teaching: Global Perspectives</w:t>
      </w:r>
      <w:r>
        <w:t xml:space="preserve">. Paris: UNESCO.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Enhancing Educational Outcomes in Metro Manila, Philippines</dc:title>
  <dc:creator/>
  <dc:language>en</dc:language>
  <cp:keywords/>
  <dcterms:created xsi:type="dcterms:W3CDTF">2026-07-21T04:50:59Z</dcterms:created>
  <dcterms:modified xsi:type="dcterms:W3CDTF">2026-07-21T04:50:59Z</dcterms:modified>
</cp:coreProperties>
</file>

<file path=docProps/custom.xml><?xml version="1.0" encoding="utf-8"?>
<Properties xmlns="http://schemas.openxmlformats.org/officeDocument/2006/custom-properties" xmlns:vt="http://schemas.openxmlformats.org/officeDocument/2006/docPropsVTypes"/>
</file>