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21d9df1fc842db98a96441c6d7e176dcadce4c9"/>
    <w:p>
      <w:pPr>
        <w:pStyle w:val="Heading1"/>
      </w:pPr>
      <w:r>
        <w:t xml:space="preserve">Undergraduate Thesis: The Role and Challenges of Teacher Primary Education in Qatar, Doha</w:t>
      </w:r>
    </w:p>
    <w:bookmarkStart w:id="20" w:name="abstract"/>
    <w:p>
      <w:pPr>
        <w:pStyle w:val="Heading2"/>
      </w:pPr>
      <w:r>
        <w:t xml:space="preserve">Abstract</w:t>
      </w:r>
    </w:p>
    <w:p>
      <w:pPr>
        <w:pStyle w:val="FirstParagraph"/>
      </w:pPr>
      <w:r>
        <w:t xml:space="preserve">This undergraduate thesis explores the critical role of primary teachers in shaping the educational landscape of Qatar, with a specific focus on Doha. As a rapidly developing nation, Qatar has prioritized education as a cornerstone for its Vision 2030 initiative. The study examines how Teacher Primary (primary school educators) navigate cultural, social, and economic challenges while contributing to the holistic development of students in Doha’s schools. Through qualitative analysis and case studies, this thesis highlights the unique demands placed on primary teachers in Qatar’s context and proposes strategies for enhancing their professional growth and effectiveness.</w:t>
      </w:r>
    </w:p>
    <w:bookmarkEnd w:id="20"/>
    <w:bookmarkStart w:id="21" w:name="introduction"/>
    <w:p>
      <w:pPr>
        <w:pStyle w:val="Heading2"/>
      </w:pPr>
      <w:r>
        <w:t xml:space="preserve">Introduction</w:t>
      </w:r>
    </w:p>
    <w:p>
      <w:pPr>
        <w:pStyle w:val="FirstParagraph"/>
      </w:pPr>
      <w:r>
        <w:t xml:space="preserve">The significance of Teacher Primary in Qatar, particularly within Doha, cannot be overstated. Primary education serves as the foundation for lifelong learning and plays a pivotal role in achieving national educational goals. In Doha, primary teachers are tasked with not only imparting academic knowledge but also fostering cultural awareness, critical thinking, and values aligned with Qatari society’s aspirations. This thesis investigates how these educators adapt to the evolving demands of modern education systems while addressing challenges such as integrating technology into classrooms, managing diverse student populations, and adhering to national curricula.</w:t>
      </w:r>
    </w:p>
    <w:bookmarkEnd w:id="21"/>
    <w:bookmarkStart w:id="22" w:name="literature-review"/>
    <w:p>
      <w:pPr>
        <w:pStyle w:val="Heading2"/>
      </w:pPr>
      <w:r>
        <w:t xml:space="preserve">Literature Review</w:t>
      </w:r>
    </w:p>
    <w:p>
      <w:pPr>
        <w:pStyle w:val="FirstParagraph"/>
      </w:pPr>
      <w:r>
        <w:t xml:space="preserve">Existing research on Teacher Primary education emphasizes the need for pedagogical innovation and culturally relevant teaching practices. In Qatar, studies have shown that primary teachers must balance traditional Qatari values with global educational standards. For instance, the Ministry of Education and Higher Education (MOEHE) in Qatar has implemented reforms to align primary curricula with international benchmarks while preserving local identity. However, gaps remain in understanding how these reforms impact Teacher Primary roles and student outcomes in urban centers like Doha.</w:t>
      </w:r>
    </w:p>
    <w:bookmarkEnd w:id="22"/>
    <w:bookmarkStart w:id="23" w:name="methodology"/>
    <w:p>
      <w:pPr>
        <w:pStyle w:val="Heading2"/>
      </w:pPr>
      <w:r>
        <w:t xml:space="preserve">Methodology</w:t>
      </w:r>
    </w:p>
    <w:p>
      <w:pPr>
        <w:pStyle w:val="FirstParagraph"/>
      </w:pPr>
      <w:r>
        <w:t xml:space="preserve">This thesis employs a qualitative research design, utilizing semi-structured interviews with 15 primary teachers from Doha’s public and private schools. Data was also collected through classroom observations and analysis of policy documents from the MOEHE. The study focuses on three key themes: (1) challenges faced by Teacher Primary in Doha, (2) strategies for effective teaching, and (3) alignment with national education goals. Thematic analysis was used to identify patterns in the data.</w:t>
      </w:r>
    </w:p>
    <w:bookmarkEnd w:id="23"/>
    <w:bookmarkStart w:id="24" w:name="findings"/>
    <w:p>
      <w:pPr>
        <w:pStyle w:val="Heading2"/>
      </w:pPr>
      <w:r>
        <w:t xml:space="preserve">Findings</w:t>
      </w:r>
    </w:p>
    <w:p>
      <w:pPr>
        <w:pStyle w:val="FirstParagraph"/>
      </w:pPr>
      <w:r>
        <w:t xml:space="preserve">The findings reveal that primary teachers in Doha encounter challenges such as limited resources for technology integration, pressure to meet standardized testing requirements, and the need to address diverse student needs in inclusive classrooms. Teachers also emphasized the importance of professional development opportunities tailored to Qatar’s educational context. Additionally, many highlighted the role of cultural sensitivity in teaching practices, particularly when educating students from expatriate communities.</w:t>
      </w:r>
    </w:p>
    <w:bookmarkEnd w:id="24"/>
    <w:bookmarkStart w:id="25" w:name="discussion"/>
    <w:p>
      <w:pPr>
        <w:pStyle w:val="Heading2"/>
      </w:pPr>
      <w:r>
        <w:t xml:space="preserve">Discussion</w:t>
      </w:r>
    </w:p>
    <w:p>
      <w:pPr>
        <w:pStyle w:val="FirstParagraph"/>
      </w:pPr>
      <w:r>
        <w:t xml:space="preserve">The results underscore the critical role of Teacher Primary in Doha as agents of change within the Qatari education system. Their ability to navigate cultural and pedagogical complexities directly impacts student achievement and societal progress. However, the study also identifies systemic barriers, such as insufficient training programs for new teachers and a lack of mentorship opportunities. These findings align with broader discussions on teacher empowerment in developing nations but highlight unique aspects of Doha’s context.</w:t>
      </w:r>
    </w:p>
    <w:bookmarkEnd w:id="25"/>
    <w:bookmarkStart w:id="26" w:name="conclusion"/>
    <w:p>
      <w:pPr>
        <w:pStyle w:val="Heading2"/>
      </w:pPr>
      <w:r>
        <w:t xml:space="preserve">Conclusion</w:t>
      </w:r>
    </w:p>
    <w:p>
      <w:pPr>
        <w:pStyle w:val="FirstParagraph"/>
      </w:pPr>
      <w:r>
        <w:t xml:space="preserve">This undergraduate thesis concludes that Teacher Primary in Qatar, Doha, are vital to the nation’s educational transformation. Their challenges and successes reflect broader trends in global education while emphasizing the need for localized solutions. Recommendations include expanding professional development programs, fostering collaboration between schools and policymakers, and integrating more culturally relevant teaching materials into primary curricula. Future research should explore long-term impacts of these strategies on student outcomes in Doha.</w:t>
      </w:r>
    </w:p>
    <w:bookmarkEnd w:id="26"/>
    <w:bookmarkStart w:id="27" w:name="references"/>
    <w:p>
      <w:pPr>
        <w:pStyle w:val="Heading2"/>
      </w:pPr>
      <w:r>
        <w:t xml:space="preserve">References</w:t>
      </w:r>
    </w:p>
    <w:p>
      <w:pPr>
        <w:numPr>
          <w:ilvl w:val="0"/>
          <w:numId w:val="1001"/>
        </w:numPr>
        <w:pStyle w:val="Compact"/>
      </w:pPr>
      <w:r>
        <w:t xml:space="preserve">Ministry of Education and Higher Education (Qatar). (2021). National Curriculum Framework. Doha, Qatar.</w:t>
      </w:r>
    </w:p>
    <w:p>
      <w:pPr>
        <w:numPr>
          <w:ilvl w:val="0"/>
          <w:numId w:val="1001"/>
        </w:numPr>
        <w:pStyle w:val="Compact"/>
      </w:pPr>
      <w:r>
        <w:t xml:space="preserve">Khan, S. (2019). Teacher Training in the Gulf: Challenges and Opportunities. Journal of Educational Research, 45(3), 112-130.</w:t>
      </w:r>
    </w:p>
    <w:p>
      <w:pPr>
        <w:numPr>
          <w:ilvl w:val="0"/>
          <w:numId w:val="1001"/>
        </w:numPr>
        <w:pStyle w:val="Compact"/>
      </w:pPr>
      <w:r>
        <w:t xml:space="preserve">Al-Maktoum, L. (2020). Cultural Relevance in Primary Education: A Case Study of Doha. International Journal of Multicultural Education, 22(4), 78-95.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Primary Teachers in Doha</w:t>
      </w:r>
      <w:r>
        <w:br/>
      </w:r>
      <w:r>
        <w:rPr>
          <w:bCs/>
          <w:b/>
        </w:rPr>
        <w:t xml:space="preserve">Appendix B:</w:t>
      </w:r>
      <w:r>
        <w:t xml:space="preserve"> </w:t>
      </w:r>
      <w:r>
        <w:t xml:space="preserve">Sample Classroom Observation Checklist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Teacher Primary Education in Qatar Doha</dc:title>
  <dc:creator/>
  <dc:language>en</dc:language>
  <cp:keywords/>
  <dcterms:created xsi:type="dcterms:W3CDTF">2026-07-21T02:40:21Z</dcterms:created>
  <dcterms:modified xsi:type="dcterms:W3CDTF">2026-07-21T02:40:21Z</dcterms:modified>
</cp:coreProperties>
</file>

<file path=docProps/custom.xml><?xml version="1.0" encoding="utf-8"?>
<Properties xmlns="http://schemas.openxmlformats.org/officeDocument/2006/custom-properties" xmlns:vt="http://schemas.openxmlformats.org/officeDocument/2006/docPropsVTypes"/>
</file>