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Singapore</w:t>
      </w:r>
    </w:p>
    <w:p>
      <w:pPr>
        <w:pStyle w:val="FirstParagraph"/>
      </w:pPr>
      <w:r>
        <w:t xml:space="preserve">```html</w:t>
      </w:r>
    </w:p>
    <w:bookmarkStart w:id="28" w:name="Xcd2fdd57193a18537d49b10f13d18cd2d78a1c7"/>
    <w:p>
      <w:pPr>
        <w:pStyle w:val="Heading1"/>
      </w:pPr>
      <w:r>
        <w:t xml:space="preserve">An Undergraduate Thesis on Teacher Primary Education in Singapore</w:t>
      </w:r>
    </w:p>
    <w:bookmarkStart w:id="20" w:name="abstract"/>
    <w:p>
      <w:pPr>
        <w:pStyle w:val="Heading2"/>
      </w:pPr>
      <w:r>
        <w:t xml:space="preserve">Abstract</w:t>
      </w:r>
    </w:p>
    <w:p>
      <w:pPr>
        <w:pStyle w:val="FirstParagraph"/>
      </w:pPr>
      <w:r>
        <w:t xml:space="preserve">This undergraduate thesis explores the critical role of primary teachers in Singapore's education system. Focusing on "Teacher Primary" as a cornerstone of educational excellence, the study analyzes challenges, pedagogical strategies, and policy frameworks shaping primary education in Singapore. Through a review of literature and case studies, this document highlights how educators in Singapore navigate academic rigor, cultural diversity, and technological integration to foster holistic student development. The findings underscore the importance of continuous professional development (CPD) and systemic support for "Teacher Primary" in sustaining Singapore's global reputation for educational quality.</w:t>
      </w:r>
    </w:p>
    <w:bookmarkEnd w:id="20"/>
    <w:bookmarkStart w:id="21" w:name="introduction"/>
    <w:p>
      <w:pPr>
        <w:pStyle w:val="Heading2"/>
      </w:pPr>
      <w:r>
        <w:t xml:space="preserve">Introduction</w:t>
      </w:r>
    </w:p>
    <w:p>
      <w:pPr>
        <w:pStyle w:val="FirstParagraph"/>
      </w:pPr>
      <w:r>
        <w:t xml:space="preserve">Singapore's education system is globally renowned for its emphasis on academic excellence, innovation, and equity. At the heart of this success lies the dedication of "Teacher Primary," educators who shape young minds from early childhood to primary school graduation. This thesis examines the unique challenges and opportunities faced by primary teachers in Singapore, a nation where education is both a national priority and a personal mission for many families. By analyzing pedagogical practices, policy influences, and societal expectations, this work aims to contribute to the academic discourse on how "Teacher Primary" can thrive in Singapore's dynamic environment.</w:t>
      </w:r>
    </w:p>
    <w:bookmarkEnd w:id="21"/>
    <w:bookmarkStart w:id="22" w:name="literature-review"/>
    <w:p>
      <w:pPr>
        <w:pStyle w:val="Heading2"/>
      </w:pPr>
      <w:r>
        <w:t xml:space="preserve">Literature Review</w:t>
      </w:r>
    </w:p>
    <w:p>
      <w:pPr>
        <w:pStyle w:val="FirstParagraph"/>
      </w:pPr>
      <w:r>
        <w:t xml:space="preserve">The Ministry of Education (MOE) of Singapore has long emphasized a student-centered approach in primary education, aligning with the nation's "Thinking Schools, Learning Nation" philosophy. Primary teachers are tasked with balancing academic rigor (e.g., preparing students for the Primary School Leaving Examination [PSLE]) with holistic development, including emotional intelligence and creativity. Research by Lim and Tan (2021) highlights how Singaporean primary teachers leverage technology, such as interactive learning platforms and gamification, to engage diverse learners. Additionally, studies on multicultural classrooms in Singapore reveal that "Teacher Primary" must address the linguistic and cultural diversity of students from Chinese, Malay, Indian, and expatriate backgrounds.</w:t>
      </w:r>
    </w:p>
    <w:p>
      <w:pPr>
        <w:pStyle w:val="BodyText"/>
      </w:pPr>
      <w:r>
        <w:t xml:space="preserve">Professional development for "Teacher Primary" is institutionalized through the National Institute of Education (NIE), which offers rigorous training programs. These include pedagogical workshops on differentiated instruction, classroom management strategies, and integrating STEM (Science, Technology, Engineering, and Mathematics) into early education. However, challenges persist: high workloads due to administrative tasks and preparation for standardized assessments often strain teachers' capacity for innovation.</w:t>
      </w:r>
    </w:p>
    <w:bookmarkEnd w:id="22"/>
    <w:bookmarkStart w:id="23" w:name="methodology"/>
    <w:p>
      <w:pPr>
        <w:pStyle w:val="Heading2"/>
      </w:pPr>
      <w:r>
        <w:t xml:space="preserve">Methodology</w:t>
      </w:r>
    </w:p>
    <w:p>
      <w:pPr>
        <w:pStyle w:val="FirstParagraph"/>
      </w:pPr>
      <w:r>
        <w:t xml:space="preserve">This thesis employs a qualitative research approach, synthesizing existing academic literature on primary education in Singapore. Data sources include MOE publications, peer-reviewed articles, and case studies from schools participating in the "TeachLess LearnMore" initiative. The analysis focuses on three key themes: teacher training programs for "Teacher Primary," challenges in classroom management, and policy-driven pedagogical shifts (e.g., the emphasis on 21st-century skills). By contextualizing these findings within Singapore's socio-political framework, the thesis provides a comprehensive overview of how "Teacher Primary" adapts to national priorities.</w:t>
      </w:r>
    </w:p>
    <w:bookmarkEnd w:id="23"/>
    <w:bookmarkStart w:id="24" w:name="findings-and-discussion"/>
    <w:p>
      <w:pPr>
        <w:pStyle w:val="Heading2"/>
      </w:pPr>
      <w:r>
        <w:t xml:space="preserve">Findings and Discussion</w:t>
      </w:r>
    </w:p>
    <w:p>
      <w:pPr>
        <w:pStyle w:val="FirstParagraph"/>
      </w:pPr>
      <w:r>
        <w:t xml:space="preserve">The role of "Teacher Primary" in Singapore is both multifaceted and demanding. Teachers are expected to be not only subject experts but also mentors, counselors, and community liaisons. For instance, primary educators often collaborate with parents through regular feedback sessions, ensuring alignment between school-based learning and home environments. However, this dual role can lead to burnout: a 2022 survey by the Singapore Teachers’ Union revealed that 45% of primary teachers reported high stress levels linked to academic pressures and parental expectations.</w:t>
      </w:r>
    </w:p>
    <w:p>
      <w:pPr>
        <w:pStyle w:val="BodyText"/>
      </w:pPr>
      <w:r>
        <w:t xml:space="preserve">Pedagogically, "Teacher Primary" in Singapore is increasingly adopting blended learning models. The MOE's push for digital literacy has led to initiatives like the "Smart Nation" program, which equips classrooms with smartboards, tablets, and AI-driven tools. For example, primary teachers use platforms such as Khan Academy and Nearpod to personalize learning experiences while adhering to the national curriculum.</w:t>
      </w:r>
    </w:p>
    <w:p>
      <w:pPr>
        <w:pStyle w:val="BodyText"/>
      </w:pPr>
      <w:r>
        <w:t xml:space="preserve">Despite these advancements, challenges remain. The PSLE system creates a high-stakes environment where primary teachers must balance academic achievement with student well-being. Critics argue that the focus on standardized testing may limit creative teaching approaches, though schools like Nanyang Primary have successfully integrated project-based learning (PBL) to address this gap.</w:t>
      </w:r>
    </w:p>
    <w:bookmarkEnd w:id="24"/>
    <w:bookmarkStart w:id="25" w:name="conclusion"/>
    <w:p>
      <w:pPr>
        <w:pStyle w:val="Heading2"/>
      </w:pPr>
      <w:r>
        <w:t xml:space="preserve">Conclusion</w:t>
      </w:r>
    </w:p>
    <w:p>
      <w:pPr>
        <w:pStyle w:val="FirstParagraph"/>
      </w:pPr>
      <w:r>
        <w:t xml:space="preserve">In conclusion, "Teacher Primary" in Singapore plays a pivotal role in shaping the nation's future. Their ability to navigate academic demands, cultural diversity, and technological change is central to sustaining Singapore's educational excellence. This thesis advocates for enhanced support mechanisms—such as reducing administrative burdens and expanding mentorship programs—to empower "Teacher Primary" further. As Singapore continues to evolve, investing in its primary educators will remain critical to achieving the vision of an equitable and innovative education system.</w:t>
      </w:r>
    </w:p>
    <w:bookmarkEnd w:id="25"/>
    <w:bookmarkStart w:id="26" w:name="references"/>
    <w:p>
      <w:pPr>
        <w:pStyle w:val="Heading2"/>
      </w:pPr>
      <w:r>
        <w:t xml:space="preserve">References</w:t>
      </w:r>
    </w:p>
    <w:p>
      <w:pPr>
        <w:numPr>
          <w:ilvl w:val="0"/>
          <w:numId w:val="1001"/>
        </w:numPr>
        <w:pStyle w:val="Compact"/>
      </w:pPr>
      <w:r>
        <w:t xml:space="preserve">Lim, C. P., &amp; Tan, L. H. (2021). *Technology-Enhanced Learning in Singapore Primary Schools*. Journal of Educational Innovation, 45(3), 112-130.</w:t>
      </w:r>
    </w:p>
    <w:p>
      <w:pPr>
        <w:numPr>
          <w:ilvl w:val="0"/>
          <w:numId w:val="1001"/>
        </w:numPr>
        <w:pStyle w:val="Compact"/>
      </w:pPr>
      <w:r>
        <w:t xml:space="preserve">Singapore Teachers’ Union. (2022). *Annual Survey on Teacher Well-being*. Retrieved from https://www.stu.org.sg</w:t>
      </w:r>
    </w:p>
    <w:p>
      <w:pPr>
        <w:numPr>
          <w:ilvl w:val="0"/>
          <w:numId w:val="1001"/>
        </w:numPr>
        <w:pStyle w:val="Compact"/>
      </w:pPr>
      <w:r>
        <w:t xml:space="preserve">Ministry of Education Singapore. (n.d.). *TeachLess LearnMore Initiative*. Retrieved from https://www.moe.gov.sg</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primary school teachers in Singapore.</w:t>
      </w:r>
    </w:p>
    <w:p>
      <w:pPr>
        <w:pStyle w:val="BodyText"/>
      </w:pPr>
      <w:r>
        <w:rPr>
          <w:bCs/>
          <w:b/>
        </w:rPr>
        <w:t xml:space="preserve">Appendix B:</w:t>
      </w:r>
      <w:r>
        <w:t xml:space="preserve"> </w:t>
      </w:r>
      <w:r>
        <w:t xml:space="preserve">Curriculum frameworks for Primary 1–6 in Singapore.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Teacher Primary Education in Singapore</dc:title>
  <dc:creator/>
  <dc:language>en</dc:language>
  <cp:keywords/>
  <dcterms:created xsi:type="dcterms:W3CDTF">2026-07-23T09:49:29Z</dcterms:created>
  <dcterms:modified xsi:type="dcterms:W3CDTF">2026-07-23T09:49:29Z</dcterms:modified>
</cp:coreProperties>
</file>

<file path=docProps/custom.xml><?xml version="1.0" encoding="utf-8"?>
<Properties xmlns="http://schemas.openxmlformats.org/officeDocument/2006/custom-properties" xmlns:vt="http://schemas.openxmlformats.org/officeDocument/2006/docPropsVTypes"/>
</file>