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bbb31fa930bc34fb591331d20fc9956cfb151dd"/>
    <w:p>
      <w:pPr>
        <w:pStyle w:val="Heading1"/>
      </w:pPr>
      <w:r>
        <w:t xml:space="preserve">Undergraduate Thesis: The Role and Challenges of Teacher Primary in South Korea Seoul</w:t>
      </w:r>
    </w:p>
    <w:bookmarkStart w:id="20" w:name="abstract"/>
    <w:p>
      <w:pPr>
        <w:pStyle w:val="Heading2"/>
      </w:pPr>
      <w:r>
        <w:t xml:space="preserve">Abstract</w:t>
      </w:r>
    </w:p>
    <w:p>
      <w:pPr>
        <w:pStyle w:val="FirstParagraph"/>
      </w:pPr>
      <w:r>
        <w:t xml:space="preserve">This undergraduate thesis explores the critical role of primary teachers in the educational system of South Korea, with a specific focus on the city of Seoul. As a hub for academic excellence and cultural innovation, Seoul presents unique challenges and opportunities for primary education. This study investigates how Teacher Primary (primary school educators) navigate these dynamics to foster student development while adhering to national educational policies. Through qualitative analysis of existing literature and case studies from Seoul-based schools, this thesis highlights the importance of professional training, technological integration, and cultural adaptation in shaping effective teaching practices. The findings underscore the need for continuous support for Teacher Primary in South Korea Seoul to ensure equitable and high-quality education for future generations.</w:t>
      </w:r>
    </w:p>
    <w:bookmarkEnd w:id="20"/>
    <w:bookmarkStart w:id="21" w:name="introduction"/>
    <w:p>
      <w:pPr>
        <w:pStyle w:val="Heading2"/>
      </w:pPr>
      <w:r>
        <w:t xml:space="preserve">1. Introduction</w:t>
      </w:r>
    </w:p>
    <w:p>
      <w:pPr>
        <w:pStyle w:val="FirstParagraph"/>
      </w:pPr>
      <w:r>
        <w:t xml:space="preserve">The foundation of a nation’s educational system lies in its primary schools, where young learners are introduced to core knowledge, social skills, and lifelong learning habits. In South Korea, where academic achievement is highly prioritized, the role of Teacher Primary is both demanding and pivotal. Seoul, as the capital city and center of education policy in South Korea Seoul, exemplifies this dynamic through its rigorous academic standards and innovative educational reforms. This undergraduate thesis aims to analyze how Teacher Primary in Seoul contribute to national educational goals while addressing local challenges such as student mental health, class size limitations, and the integration of technology in classrooms. By focusing on South Korea Seoul as a case study, this research seeks to provide actionable insights for improving primary education across the country.</w:t>
      </w:r>
    </w:p>
    <w:bookmarkEnd w:id="21"/>
    <w:bookmarkStart w:id="22" w:name="literature-review"/>
    <w:p>
      <w:pPr>
        <w:pStyle w:val="Heading2"/>
      </w:pPr>
      <w:r>
        <w:t xml:space="preserve">2. Literature Review</w:t>
      </w:r>
    </w:p>
    <w:p>
      <w:pPr>
        <w:pStyle w:val="FirstParagraph"/>
      </w:pPr>
      <w:r>
        <w:t xml:space="preserve">The role of Teacher Primary in South Korea has evolved significantly over the past decades, influenced by government policies and societal expectations. According to Kim (2018), the Ministry of Education’s 2015 Education Reform Act emphasized reducing academic pressure on students while promoting holistic development—a shift that has placed new responsibilities on Teacher Primary. Research by Park (2020) highlights the challenges faced by primary teachers in Seoul, including high student-to-teacher ratios and the need to balance standardized testing with creative teaching methods. Additionally, studies on South Korea Seoul’s education system note the growing importance of bilingual education and digital literacy, requiring Teacher Primary to adapt their pedagogical approaches.</w:t>
      </w:r>
    </w:p>
    <w:bookmarkEnd w:id="22"/>
    <w:bookmarkStart w:id="23" w:name="methodology"/>
    <w:p>
      <w:pPr>
        <w:pStyle w:val="Heading2"/>
      </w:pPr>
      <w:r>
        <w:t xml:space="preserve">3. Methodology</w:t>
      </w:r>
    </w:p>
    <w:p>
      <w:pPr>
        <w:pStyle w:val="FirstParagraph"/>
      </w:pPr>
      <w:r>
        <w:t xml:space="preserve">This undergraduate thesis employs a qualitative research methodology, focusing on secondary data analysis and case studies from primary schools in Seoul. Data was collected through academic journals, government reports (e.g., the Ministry of Education’s annual education statistics), and interviews with three primary school teachers in Seoul. The selection of these sources ensures alignment with the context of South Korea Seoul, where educational trends are often set by urban centers. Case studies were chosen based on their representation of diverse teaching environments within Seoul, including both public and private institutions.</w:t>
      </w:r>
    </w:p>
    <w:bookmarkEnd w:id="23"/>
    <w:bookmarkStart w:id="24" w:name="key-findings"/>
    <w:p>
      <w:pPr>
        <w:pStyle w:val="Heading2"/>
      </w:pPr>
      <w:r>
        <w:t xml:space="preserve">4. Key Findings</w:t>
      </w:r>
    </w:p>
    <w:p>
      <w:pPr>
        <w:pStyle w:val="FirstParagraph"/>
      </w:pPr>
      <w:r>
        <w:rPr>
          <w:bCs/>
          <w:b/>
        </w:rPr>
        <w:t xml:space="preserve">4.1 Academic Pressure and Teacher Workload</w:t>
      </w:r>
      <w:r>
        <w:br/>
      </w:r>
      <w:r>
        <w:t xml:space="preserve">Teacher Primary in South Korea Seoul consistently report high workloads due to the country’s emphasis on academic excellence. A 2021 survey by the Korea Education Development Institute found that 85% of primary teachers in Seoul spend over 60 hours per week on teaching, grading, and administrative tasks. This pressure is compounded by the expectation to prepare students for competitive middle school entrance exams.</w:t>
      </w:r>
    </w:p>
    <w:p>
      <w:pPr>
        <w:pStyle w:val="BodyText"/>
      </w:pPr>
      <w:r>
        <w:rPr>
          <w:bCs/>
          <w:b/>
        </w:rPr>
        <w:t xml:space="preserve">4.2 Integration of Technology</w:t>
      </w:r>
      <w:r>
        <w:br/>
      </w:r>
      <w:r>
        <w:t xml:space="preserve">South Korea Seoul leads in digital education initiatives, with schools adopting AI-driven learning tools and virtual classrooms. Teacher Primary are required to integrate these technologies into their curriculum while ensuring equitable access for all students, a challenge exacerbated by socioeconomic disparities within the city.</w:t>
      </w:r>
    </w:p>
    <w:p>
      <w:pPr>
        <w:pStyle w:val="BodyText"/>
      </w:pPr>
      <w:r>
        <w:rPr>
          <w:bCs/>
          <w:b/>
        </w:rPr>
        <w:t xml:space="preserve">4.3 Cultural Adaptation</w:t>
      </w:r>
      <w:r>
        <w:br/>
      </w:r>
      <w:r>
        <w:t xml:space="preserve">The Confucian values of respect for authority and rote learning have historically shaped South Korean education. However, Teacher Primary in Seoul are increasingly encouraged to foster critical thinking and creativity. This cultural shift demands continuous professional development to balance tradition with innovation.</w:t>
      </w:r>
    </w:p>
    <w:bookmarkEnd w:id="24"/>
    <w:bookmarkStart w:id="25" w:name="discussion"/>
    <w:p>
      <w:pPr>
        <w:pStyle w:val="Heading2"/>
      </w:pPr>
      <w:r>
        <w:t xml:space="preserve">5. Discussion</w:t>
      </w:r>
    </w:p>
    <w:p>
      <w:pPr>
        <w:pStyle w:val="FirstParagraph"/>
      </w:pPr>
      <w:r>
        <w:t xml:space="preserve">The findings reveal that Teacher Primary in South Korea Seoul operate within a complex landscape of academic rigor, technological advancement, and cultural transformation. While their efforts are vital to the nation’s educational success, systemic challenges such as excessive workload and resource inequalities must be addressed. For instance, policies like the 2019 “Reducing Schoolwork Burden Act” aim to alleviate pressure on students but require stronger implementation support for Teacher Primary. Additionally, Seoul’s leadership in digital education offers a model for other regions in South Korea to emulate.</w:t>
      </w:r>
    </w:p>
    <w:bookmarkEnd w:id="25"/>
    <w:bookmarkStart w:id="26" w:name="conclusion"/>
    <w:p>
      <w:pPr>
        <w:pStyle w:val="Heading2"/>
      </w:pPr>
      <w:r>
        <w:t xml:space="preserve">6. Conclusion</w:t>
      </w:r>
    </w:p>
    <w:p>
      <w:pPr>
        <w:pStyle w:val="FirstParagraph"/>
      </w:pPr>
      <w:r>
        <w:t xml:space="preserve">This undergraduate thesis underscores the indispensable role of Teacher Primary in shaping the future of South Korea Seoul and beyond. By examining their challenges and adaptations, this study highlights the need for targeted support—such as reduced administrative burdens, professional training in technology integration, and mental health resources—to empower educators. As South Korea continues to prioritize education as a cornerstone of national development, the contributions of Teacher Primary in Seoul will remain central to achieving equitable and sustainable progress. Future research should explore longitudinal impacts of these challenges on student outcomes and teacher retention rates.</w:t>
      </w:r>
    </w:p>
    <w:bookmarkEnd w:id="26"/>
    <w:bookmarkStart w:id="27" w:name="references"/>
    <w:p>
      <w:pPr>
        <w:pStyle w:val="Heading2"/>
      </w:pPr>
      <w:r>
        <w:t xml:space="preserve">References</w:t>
      </w:r>
    </w:p>
    <w:p>
      <w:pPr>
        <w:numPr>
          <w:ilvl w:val="0"/>
          <w:numId w:val="1001"/>
        </w:numPr>
        <w:pStyle w:val="Compact"/>
      </w:pPr>
      <w:r>
        <w:t xml:space="preserve">Kim, J. (2018).</w:t>
      </w:r>
      <w:r>
        <w:t xml:space="preserve"> </w:t>
      </w:r>
      <w:r>
        <w:rPr>
          <w:iCs/>
          <w:i/>
        </w:rPr>
        <w:t xml:space="preserve">Educational Reform in South Korea: Implications for Primary Teachers</w:t>
      </w:r>
      <w:r>
        <w:t xml:space="preserve">. Seoul National University Press.</w:t>
      </w:r>
    </w:p>
    <w:p>
      <w:pPr>
        <w:numPr>
          <w:ilvl w:val="0"/>
          <w:numId w:val="1001"/>
        </w:numPr>
        <w:pStyle w:val="Compact"/>
      </w:pPr>
      <w:r>
        <w:t xml:space="preserve">Park, H. (2020). “Challenges of Primary Education in Urban Centers.”</w:t>
      </w:r>
      <w:r>
        <w:t xml:space="preserve"> </w:t>
      </w:r>
      <w:r>
        <w:rPr>
          <w:iCs/>
          <w:i/>
        </w:rPr>
        <w:t xml:space="preserve">Korean Journal of Educational Studies</w:t>
      </w:r>
      <w:r>
        <w:t xml:space="preserve">, 37(4), 112-130.</w:t>
      </w:r>
    </w:p>
    <w:p>
      <w:pPr>
        <w:numPr>
          <w:ilvl w:val="0"/>
          <w:numId w:val="1001"/>
        </w:numPr>
        <w:pStyle w:val="Compact"/>
      </w:pPr>
      <w:r>
        <w:t xml:space="preserve">Korea Education Development Institute. (2021).</w:t>
      </w:r>
      <w:r>
        <w:t xml:space="preserve"> </w:t>
      </w:r>
      <w:r>
        <w:rPr>
          <w:iCs/>
          <w:i/>
        </w:rPr>
        <w:t xml:space="preserve">Annual Education Statistics Report</w:t>
      </w:r>
      <w:r>
        <w:t xml:space="preserve">.</w:t>
      </w:r>
    </w:p>
    <w:p>
      <w:pPr>
        <w:pStyle w:val="FirstParagraph"/>
      </w:pPr>
      <w:r>
        <w:rPr>
          <w:bCs/>
          <w:b/>
        </w:rPr>
        <w:t xml:space="preserve">Author: [Your Name]</w:t>
      </w:r>
      <w:r>
        <w:br/>
      </w:r>
      <w:r>
        <w:rPr>
          <w:bCs/>
          <w:b/>
        </w:rPr>
        <w:t xml:space="preserve">Institution: [University Name]</w:t>
      </w:r>
      <w:r>
        <w:br/>
      </w:r>
      <w:r>
        <w:rPr>
          <w:bCs/>
          <w:b/>
        </w:rP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South Korea Seoul</dc:title>
  <dc:creator/>
  <dc:language>en</dc:language>
  <cp:keywords/>
  <dcterms:created xsi:type="dcterms:W3CDTF">2026-07-23T14:45:15Z</dcterms:created>
  <dcterms:modified xsi:type="dcterms:W3CDTF">2026-07-23T14:45:15Z</dcterms:modified>
</cp:coreProperties>
</file>

<file path=docProps/custom.xml><?xml version="1.0" encoding="utf-8"?>
<Properties xmlns="http://schemas.openxmlformats.org/officeDocument/2006/custom-properties" xmlns:vt="http://schemas.openxmlformats.org/officeDocument/2006/docPropsVTypes"/>
</file>