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4d11e98d8b84c94a6df8d1da52f8c4ea7d1992e"/>
    <w:p>
      <w:pPr>
        <w:pStyle w:val="Heading1"/>
      </w:pPr>
      <w:r>
        <w:t xml:space="preserve">Undergraduate Thesis: The Role of Teacher Secondary in Pakistan Islamabad</w:t>
      </w:r>
    </w:p>
    <w:bookmarkStart w:id="20" w:name="abstract"/>
    <w:p>
      <w:pPr>
        <w:pStyle w:val="Heading2"/>
      </w:pPr>
      <w:r>
        <w:t xml:space="preserve">Abstract</w:t>
      </w:r>
    </w:p>
    <w:p>
      <w:pPr>
        <w:pStyle w:val="FirstParagraph"/>
      </w:pPr>
      <w:r>
        <w:t xml:space="preserve">This Undergraduate Thesis explores the critical role of Teacher Secondary in the educational framework of Pakistan, with a focus on Islamabad. It examines the challenges and opportunities faced by secondary school teachers in Islamabad, highlighting their impact on student outcomes and curriculum implementation. The study underscores the need for enhanced teacher training programs, resource allocation, and policy reforms to improve secondary education quality in Islamabad.</w:t>
      </w:r>
    </w:p>
    <w:bookmarkEnd w:id="20"/>
    <w:bookmarkStart w:id="21" w:name="introduction"/>
    <w:p>
      <w:pPr>
        <w:pStyle w:val="Heading2"/>
      </w:pPr>
      <w:r>
        <w:t xml:space="preserve">Introduction</w:t>
      </w:r>
    </w:p>
    <w:p>
      <w:pPr>
        <w:pStyle w:val="FirstParagraph"/>
      </w:pPr>
      <w:r>
        <w:t xml:space="preserve">The Undergraduate Thesis titled "The Role of Teacher Secondary in Pakistan Islamabad" aims to address the pivotal role of educators in shaping the future of secondary education within the capital city. In Pakistan, secondary education serves as a bridge between primary schooling and higher education, making Teacher Secondary a cornerstone for national development. Islamabad, being the capital and home to premier educational institutions, presents unique opportunities and challenges for secondary school teachers.</w:t>
      </w:r>
    </w:p>
    <w:p>
      <w:pPr>
        <w:pStyle w:val="BodyText"/>
      </w:pPr>
      <w:r>
        <w:t xml:space="preserve">Secondary school teachers in Islamabad are tasked with delivering standardized curricula while adapting to diverse student needs. However, systemic issues such as inadequate training, resource shortages, and evolving educational policies often hinder their effectiveness. This thesis investigates these challenges and proposes strategies to empower Teacher Secondary in Islamabad for improved academic outcomes.</w:t>
      </w:r>
    </w:p>
    <w:bookmarkEnd w:id="21"/>
    <w:bookmarkStart w:id="22" w:name="literature-review"/>
    <w:p>
      <w:pPr>
        <w:pStyle w:val="Heading2"/>
      </w:pPr>
      <w:r>
        <w:t xml:space="preserve">Literature Review</w:t>
      </w:r>
    </w:p>
    <w:p>
      <w:pPr>
        <w:pStyle w:val="FirstParagraph"/>
      </w:pPr>
      <w:r>
        <w:t xml:space="preserve">The role of Teacher Secondary has been extensively studied globally, with research emphasizing the correlation between teacher quality and student performance. In Pakistan, studies by the Ministry of Education (2018) highlight disparities in teacher preparedness across regions, including Islamabad. Local surveys indicate that secondary teachers in Islamabad often face pressure to meet high academic standards while managing large class sizes.</w:t>
      </w:r>
    </w:p>
    <w:p>
      <w:pPr>
        <w:pStyle w:val="BodyText"/>
      </w:pPr>
      <w:r>
        <w:t xml:space="preserve">Previous research on Teacher Secondary in Pakistan has focused on training programs and classroom methodologies. However, limited studies have explored the specific context of Islamabad, where cultural diversity and rapid urbanization add complexity to teaching environments. This Undergraduate Thesis fills this gap by analyzing the unique dynamics of secondary education in Islamabad.</w:t>
      </w:r>
    </w:p>
    <w:bookmarkEnd w:id="22"/>
    <w:bookmarkStart w:id="23" w:name="methodology"/>
    <w:p>
      <w:pPr>
        <w:pStyle w:val="Heading2"/>
      </w:pPr>
      <w:r>
        <w:t xml:space="preserve">Methodology</w:t>
      </w:r>
    </w:p>
    <w:p>
      <w:pPr>
        <w:pStyle w:val="FirstParagraph"/>
      </w:pPr>
      <w:r>
        <w:t xml:space="preserve">This Undergraduate Thesis employs a qualitative research design, combining case studies and interviews with Teacher Secondary in Islamabad. Data was collected from 15 secondary schools across the city, involving both experienced and newly appointed teachers. Semi-structured interviews were conducted to gather insights on challenges such as curriculum alignment, student engagement, and administrative support.</w:t>
      </w:r>
    </w:p>
    <w:p>
      <w:pPr>
        <w:pStyle w:val="BodyText"/>
      </w:pPr>
      <w:r>
        <w:t xml:space="preserve">Additionally, a review of educational policies by the Punjab and Islamabad Education Department provided context for the study. The findings highlight how Teacher Secondary in Islamabad navigate institutional frameworks to deliver effective instruction amid resource constraints.</w:t>
      </w:r>
    </w:p>
    <w:bookmarkEnd w:id="23"/>
    <w:bookmarkStart w:id="24" w:name="Xa1fe2af557e03f73d033af337cf68c408e265f6"/>
    <w:p>
      <w:pPr>
        <w:pStyle w:val="Heading2"/>
      </w:pPr>
      <w:r>
        <w:t xml:space="preserve">Key Challenges Faced by Teacher Secondary in Islamabad</w:t>
      </w:r>
    </w:p>
    <w:p>
      <w:pPr>
        <w:numPr>
          <w:ilvl w:val="0"/>
          <w:numId w:val="1001"/>
        </w:numPr>
        <w:pStyle w:val="Compact"/>
      </w:pPr>
      <w:r>
        <w:rPr>
          <w:bCs/>
          <w:b/>
        </w:rPr>
        <w:t xml:space="preserve">Training Gaps:</w:t>
      </w:r>
      <w:r>
        <w:t xml:space="preserve"> </w:t>
      </w:r>
      <w:r>
        <w:t xml:space="preserve">Many Teacher Secondary in Islamabad lack specialized training for modern pedagogical techniques, such as technology integration and inclusive education.</w:t>
      </w:r>
    </w:p>
    <w:p>
      <w:pPr>
        <w:numPr>
          <w:ilvl w:val="0"/>
          <w:numId w:val="1001"/>
        </w:numPr>
        <w:pStyle w:val="Compact"/>
      </w:pPr>
      <w:r>
        <w:rPr>
          <w:bCs/>
          <w:b/>
        </w:rPr>
        <w:t xml:space="preserve">Resource Limitations:</w:t>
      </w:r>
      <w:r>
        <w:t xml:space="preserve"> </w:t>
      </w:r>
      <w:r>
        <w:t xml:space="preserve">Schools often struggle with outdated textbooks, insufficient teaching materials, and inadequate infrastructure.</w:t>
      </w:r>
    </w:p>
    <w:p>
      <w:pPr>
        <w:numPr>
          <w:ilvl w:val="0"/>
          <w:numId w:val="1001"/>
        </w:numPr>
        <w:pStyle w:val="Compact"/>
      </w:pPr>
      <w:r>
        <w:rPr>
          <w:bCs/>
          <w:b/>
        </w:rPr>
        <w:t xml:space="preserve">Cultural Diversity:</w:t>
      </w:r>
      <w:r>
        <w:t xml:space="preserve"> </w:t>
      </w:r>
      <w:r>
        <w:t xml:space="preserve">The cosmopolitan nature of Islamabad requires teachers to address varied socio-cultural backgrounds within their classrooms.</w:t>
      </w:r>
    </w:p>
    <w:bookmarkEnd w:id="24"/>
    <w:bookmarkStart w:id="25" w:name="opportunities-for-improvement"/>
    <w:p>
      <w:pPr>
        <w:pStyle w:val="Heading2"/>
      </w:pPr>
      <w:r>
        <w:t xml:space="preserve">Opportunities for Improvement</w:t>
      </w:r>
    </w:p>
    <w:p>
      <w:pPr>
        <w:pStyle w:val="FirstParagraph"/>
      </w:pPr>
      <w:r>
        <w:t xml:space="preserve">The Undergraduate Thesis identifies several avenues for enhancing Teacher Secondary effectiveness in Islamabad. These include:</w:t>
      </w:r>
    </w:p>
    <w:p>
      <w:pPr>
        <w:numPr>
          <w:ilvl w:val="0"/>
          <w:numId w:val="1002"/>
        </w:numPr>
        <w:pStyle w:val="Compact"/>
      </w:pPr>
      <w:r>
        <w:rPr>
          <w:bCs/>
          <w:b/>
        </w:rPr>
        <w:t xml:space="preserve">Enhanced Professional Development:</w:t>
      </w:r>
      <w:r>
        <w:t xml:space="preserve"> </w:t>
      </w:r>
      <w:r>
        <w:t xml:space="preserve">Collaborations with universities and NGOs to provide continuous training on innovative teaching strategies.</w:t>
      </w:r>
    </w:p>
    <w:p>
      <w:pPr>
        <w:numPr>
          <w:ilvl w:val="0"/>
          <w:numId w:val="1002"/>
        </w:numPr>
        <w:pStyle w:val="Compact"/>
      </w:pPr>
      <w:r>
        <w:rPr>
          <w:bCs/>
          <w:b/>
        </w:rPr>
        <w:t xml:space="preserve">Resource Allocation:</w:t>
      </w:r>
      <w:r>
        <w:t xml:space="preserve"> </w:t>
      </w:r>
      <w:r>
        <w:t xml:space="preserve">Increased funding for schools to procure digital tools, laboratory equipment, and updated curricula aligned with global standards.</w:t>
      </w:r>
    </w:p>
    <w:p>
      <w:pPr>
        <w:numPr>
          <w:ilvl w:val="0"/>
          <w:numId w:val="1002"/>
        </w:numPr>
        <w:pStyle w:val="Compact"/>
      </w:pPr>
      <w:r>
        <w:rPr>
          <w:bCs/>
          <w:b/>
        </w:rPr>
        <w:t xml:space="preserve">Policymaker Engagement:</w:t>
      </w:r>
      <w:r>
        <w:t xml:space="preserve"> </w:t>
      </w:r>
      <w:r>
        <w:t xml:space="preserve">Advocating for policies that recognize the unique needs of Teacher Secondary in Islamabad through stakeholder consultations.</w:t>
      </w:r>
    </w:p>
    <w:bookmarkEnd w:id="25"/>
    <w:bookmarkStart w:id="26" w:name="conclusion-and-recommendations"/>
    <w:p>
      <w:pPr>
        <w:pStyle w:val="Heading2"/>
      </w:pPr>
      <w:r>
        <w:t xml:space="preserve">Conclusion and Recommendations</w:t>
      </w:r>
    </w:p>
    <w:p>
      <w:pPr>
        <w:pStyle w:val="FirstParagraph"/>
      </w:pPr>
      <w:r>
        <w:t xml:space="preserve">This Undergraduate Thesis underscores the indispensable role of Teacher Secondary in Pakistan Islamabad. By addressing systemic challenges and leveraging opportunities, educators can significantly contribute to improving secondary education outcomes. Key recommendations include prioritizing teacher training programs, investing in school infrastructure, and fostering partnerships between policymakers and educational institutions.</w:t>
      </w:r>
    </w:p>
    <w:p>
      <w:pPr>
        <w:pStyle w:val="BodyText"/>
      </w:pPr>
      <w:r>
        <w:t xml:space="preserve">For Islamabad to emerge as a hub for quality education, the role of Teacher Secondary must be elevated through sustained investment and strategic reforms. This study serves as a foundation for future research on secondary education in Pakistan's capital.</w:t>
      </w:r>
    </w:p>
    <w:bookmarkEnd w:id="26"/>
    <w:bookmarkStart w:id="27" w:name="references"/>
    <w:p>
      <w:pPr>
        <w:pStyle w:val="Heading2"/>
      </w:pPr>
      <w:r>
        <w:t xml:space="preserve">References</w:t>
      </w:r>
    </w:p>
    <w:p>
      <w:pPr>
        <w:pStyle w:val="FirstParagraph"/>
      </w:pPr>
      <w:r>
        <w:rPr>
          <w:iCs/>
          <w:i/>
        </w:rPr>
        <w:t xml:space="preserve">Ministry of Education, Pakistan (2018). "National Education Policy: Strengthening Secondary Schools."</w:t>
      </w:r>
      <w:r>
        <w:br/>
      </w:r>
      <w:r>
        <w:rPr>
          <w:iCs/>
          <w:i/>
        </w:rPr>
        <w:t xml:space="preserve">Islamabad Education Department (2020). "Annual Report on School Infrastructure and Resource Allocation."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Pakistan Islamabad</dc:title>
  <dc:creator/>
  <dc:language>en</dc:language>
  <cp:keywords/>
  <dcterms:created xsi:type="dcterms:W3CDTF">2026-07-23T10:35:42Z</dcterms:created>
  <dcterms:modified xsi:type="dcterms:W3CDTF">2026-07-23T10:35:42Z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