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eb8917ae831a2ae0d8418cffa7606dd87b7df66"/>
    <w:p>
      <w:pPr>
        <w:pStyle w:val="Heading1"/>
      </w:pPr>
      <w:r>
        <w:t xml:space="preserve">Undergraduate Thesis: The Role of Teacher Secondary in the United States, Houston</w:t>
      </w:r>
    </w:p>
    <w:bookmarkStart w:id="20" w:name="abstract"/>
    <w:p>
      <w:pPr>
        <w:pStyle w:val="Heading2"/>
      </w:pPr>
      <w:r>
        <w:t xml:space="preserve">Abstract</w:t>
      </w:r>
    </w:p>
    <w:p>
      <w:pPr>
        <w:pStyle w:val="FirstParagraph"/>
      </w:pPr>
      <w:r>
        <w:t xml:space="preserve">This Undergraduate Thesis explores the challenges and opportunities faced by secondary teachers (grades 6–12) in the United States, specifically within Houston, Texas. The study investigates how systemic factors such as school funding, cultural diversity, and technological integration influence pedagogical practices in secondary education. By analyzing data from local schools and educational policies in Houston Independent School District (HISD), this thesis aims to provide actionable insights for improving teacher training programs and supporting the professional development of Teacher Secondary educators. The research underscores the critical role of educators in shaping student outcomes and fostering equity within a rapidly evolving urban landscape.</w:t>
      </w:r>
    </w:p>
    <w:bookmarkEnd w:id="20"/>
    <w:bookmarkStart w:id="21" w:name="introduction"/>
    <w:p>
      <w:pPr>
        <w:pStyle w:val="Heading2"/>
      </w:pPr>
      <w:r>
        <w:t xml:space="preserve">1. Introduction</w:t>
      </w:r>
    </w:p>
    <w:p>
      <w:pPr>
        <w:pStyle w:val="FirstParagraph"/>
      </w:pPr>
      <w:r>
        <w:t xml:space="preserve">Houston, Texas, is one of the most diverse and economically dynamic cities in the United States. Its secondary education system serves a student population that reflects this diversity, with over 200 languages spoken across its public schools (HISD 2023). However, this diversity also presents unique challenges for Teacher Secondary educators. This thesis examines how these challenges intersect with broader national trends in education reform and teacher retention. The study is particularly relevant to undergraduate students in the United States who are considering careers in secondary education, as it highlights the realities of teaching in a large urban center like Houston.</w:t>
      </w:r>
    </w:p>
    <w:p>
      <w:pPr>
        <w:pStyle w:val="BodyText"/>
      </w:pPr>
      <w:r>
        <w:t xml:space="preserve">The purpose of this research is to evaluate the effectiveness of current educational policies and practices that support Teacher Secondary professionals in Houston. By analyzing data from recent studies, teacher surveys, and policy documents, this thesis seeks to address gaps in understanding how secondary educators navigate the complexities of modern classroom environments. The findings will contribute to ongoing discussions about improving teacher training programs and resource allocation in urban schools.</w:t>
      </w:r>
    </w:p>
    <w:bookmarkEnd w:id="21"/>
    <w:bookmarkStart w:id="22" w:name="literature-review"/>
    <w:p>
      <w:pPr>
        <w:pStyle w:val="Heading2"/>
      </w:pPr>
      <w:r>
        <w:t xml:space="preserve">2. Literature Review</w:t>
      </w:r>
    </w:p>
    <w:p>
      <w:pPr>
        <w:pStyle w:val="FirstParagraph"/>
      </w:pPr>
      <w:r>
        <w:t xml:space="preserve">The role of Teacher Secondary in the United States has evolved significantly over the past decade, driven by advancements in technology, shifts in student demographics, and reforms in standardized testing (Ravitch &amp; Finn 2018). In cities like Houston, where economic disparities are pronounced, secondary educators often serve as both academic instructors and social workers. Research by DeBoskey (2019) highlights that teachers in high-need schools face higher rates of burnout due to large class sizes and limited administrative support.</w:t>
      </w:r>
    </w:p>
    <w:p>
      <w:pPr>
        <w:pStyle w:val="BodyText"/>
      </w:pPr>
      <w:r>
        <w:t xml:space="preserve">Studies on the Houston Independent School District (HISD) reveal that secondary teachers are increasingly required to integrate digital tools into their curricula, yet many lack formal training in educational technology (HISD 2022). Additionally, the cultural diversity of Houston’s student population necessitates culturally responsive teaching strategies. As noted by Ladson-Billings (1995), educators who align instruction with students’ cultural backgrounds can significantly improve engagement and academic performance.</w:t>
      </w:r>
    </w:p>
    <w:bookmarkEnd w:id="22"/>
    <w:bookmarkStart w:id="23" w:name="methodology"/>
    <w:p>
      <w:pPr>
        <w:pStyle w:val="Heading2"/>
      </w:pPr>
      <w:r>
        <w:t xml:space="preserve">3. Methodology</w:t>
      </w:r>
    </w:p>
    <w:p>
      <w:pPr>
        <w:pStyle w:val="FirstParagraph"/>
      </w:pPr>
      <w:r>
        <w:t xml:space="preserve">This thesis employs a qualitative research design, drawing on secondary data from educational reports, teacher interviews conducted in Houston public schools (2023–2024), and policy analyses. The study focuses on three key areas: (1) the impact of school funding on classroom resources for Teacher Secondary educators, (2) challenges related to student diversity and inclusion, and (3) the integration of technology into secondary curricula.</w:t>
      </w:r>
    </w:p>
    <w:p>
      <w:pPr>
        <w:pStyle w:val="BodyText"/>
      </w:pPr>
      <w:r>
        <w:t xml:space="preserve">Data was collected from publicly available sources such as HISD annual reports and U.S. Department of Education databases. Semi-structured interviews were conducted with 15 secondary teachers across five Houston high schools, representing diverse subjects including STEM, humanities, and special education. The findings were analyzed thematically to identify patterns in responses related to professional challenges and opportunities for growth.</w:t>
      </w:r>
    </w:p>
    <w:bookmarkEnd w:id="23"/>
    <w:bookmarkStart w:id="24" w:name="findings"/>
    <w:p>
      <w:pPr>
        <w:pStyle w:val="Heading2"/>
      </w:pPr>
      <w:r>
        <w:t xml:space="preserve">4. Findings</w:t>
      </w:r>
    </w:p>
    <w:p>
      <w:pPr>
        <w:pStyle w:val="FirstParagraph"/>
      </w:pPr>
      <w:r>
        <w:t xml:space="preserve">The research reveals that Teacher Secondary educators in Houston face significant barriers, including inconsistent access to classroom technology and limited time for curriculum development (HISD 2023). Over 70% of interviewed teachers reported feeling unprepared to address the academic needs of students from low-income households, despite the district’s efforts to provide professional development opportunities.</w:t>
      </w:r>
    </w:p>
    <w:p>
      <w:pPr>
        <w:pStyle w:val="BodyText"/>
      </w:pPr>
      <w:r>
        <w:t xml:space="preserve">However, there were also notable strengths. Teachers emphasized the value of community partnerships with local organizations, such as STEM initiatives supported by NASA and medical institutions in Houston. These collaborations provided students with real-world learning experiences and helped bridge gaps in resource disparities.</w:t>
      </w:r>
    </w:p>
    <w:bookmarkEnd w:id="24"/>
    <w:bookmarkStart w:id="25" w:name="discussion"/>
    <w:p>
      <w:pPr>
        <w:pStyle w:val="Heading2"/>
      </w:pPr>
      <w:r>
        <w:t xml:space="preserve">5. Discussion</w:t>
      </w:r>
    </w:p>
    <w:p>
      <w:pPr>
        <w:pStyle w:val="FirstParagraph"/>
      </w:pPr>
      <w:r>
        <w:t xml:space="preserve">The findings align with broader trends observed in urban school systems across the United States. Teacher Secondary educators in Houston, like those elsewhere, require robust support systems to address both academic and socioemotional challenges in their classrooms. The study also highlights the need for targeted professional development programs that focus on culturally responsive pedagogy and digital literacy.</w:t>
      </w:r>
    </w:p>
    <w:p>
      <w:pPr>
        <w:pStyle w:val="BodyText"/>
      </w:pPr>
      <w:r>
        <w:t xml:space="preserve">One critical recommendation is for policymakers to increase funding for secondary education in under-resourced schools within HISD. This would include investing in teacher training, up-to-date classroom technology, and mental health resources for students. Additionally, creating mentorship programs pairing experienced Teacher Secondary educators with new hires could help reduce teacher turnover rates.</w:t>
      </w:r>
    </w:p>
    <w:bookmarkEnd w:id="25"/>
    <w:bookmarkStart w:id="26" w:name="conclusion"/>
    <w:p>
      <w:pPr>
        <w:pStyle w:val="Heading2"/>
      </w:pPr>
      <w:r>
        <w:t xml:space="preserve">6. Conclusion</w:t>
      </w:r>
    </w:p>
    <w:p>
      <w:pPr>
        <w:pStyle w:val="FirstParagraph"/>
      </w:pPr>
      <w:r>
        <w:t xml:space="preserve">This Undergraduate Thesis provides a comprehensive analysis of the challenges and opportunities facing Teacher Secondary educators in Houston, Texas. By examining local data and national trends, the research underscores the importance of equitable resource distribution and professional development for secondary teachers. As Houston continues to grow as an international hub, its education system must adapt to ensure that all students receive a high-quality secondary education.</w:t>
      </w:r>
    </w:p>
    <w:p>
      <w:pPr>
        <w:pStyle w:val="BodyText"/>
      </w:pPr>
      <w:r>
        <w:t xml:space="preserve">For undergraduate students in the United States considering careers in teaching, this thesis serves as both a call to action and a guide. It emphasizes the need for future educators to be culturally competent, technologically literate, and resilient in addressing the complex demands of urban secondary schools. By supporting Teacher Secondary professionals, communities can build a stronger foundation for student success in Houston and beyond.</w:t>
      </w:r>
    </w:p>
    <w:bookmarkEnd w:id="26"/>
    <w:bookmarkStart w:id="27" w:name="references"/>
    <w:p>
      <w:pPr>
        <w:pStyle w:val="Heading2"/>
      </w:pPr>
      <w:r>
        <w:t xml:space="preserve">References</w:t>
      </w:r>
    </w:p>
    <w:p>
      <w:pPr>
        <w:numPr>
          <w:ilvl w:val="0"/>
          <w:numId w:val="1001"/>
        </w:numPr>
        <w:pStyle w:val="Compact"/>
      </w:pPr>
      <w:r>
        <w:t xml:space="preserve">DeBoskey, D. (2019). "Urban Teacher Retention: A Systemic Analysis." Journal of Urban Education, 45(3), 112–130.</w:t>
      </w:r>
    </w:p>
    <w:p>
      <w:pPr>
        <w:numPr>
          <w:ilvl w:val="0"/>
          <w:numId w:val="1001"/>
        </w:numPr>
        <w:pStyle w:val="Compact"/>
      </w:pPr>
      <w:r>
        <w:t xml:space="preserve">Houston Independent School District (HISD). (2022). Annual Report: Technology and Teacher Training Initiatives. Retrieved from https://www.houstonisd.org</w:t>
      </w:r>
    </w:p>
    <w:p>
      <w:pPr>
        <w:numPr>
          <w:ilvl w:val="0"/>
          <w:numId w:val="1001"/>
        </w:numPr>
        <w:pStyle w:val="Compact"/>
      </w:pPr>
      <w:r>
        <w:t xml:space="preserve">Houston Independent School District (HISD). (2023). Demographic and Funding Overview. Retrieved from https://www.houstonisd.org</w:t>
      </w:r>
    </w:p>
    <w:p>
      <w:pPr>
        <w:numPr>
          <w:ilvl w:val="0"/>
          <w:numId w:val="1001"/>
        </w:numPr>
        <w:pStyle w:val="Compact"/>
      </w:pPr>
      <w:r>
        <w:t xml:space="preserve">Ladson-Billings, G. (1995). "Toward a Theory of Culturally Relevant Pedagogy." American Educational Research Journal, 32(3), 465–491.</w:t>
      </w:r>
    </w:p>
    <w:p>
      <w:pPr>
        <w:numPr>
          <w:ilvl w:val="0"/>
          <w:numId w:val="1001"/>
        </w:numPr>
        <w:pStyle w:val="Compact"/>
      </w:pPr>
      <w:r>
        <w:t xml:space="preserve">Ravitch, D., &amp; Finn, C. (2018). "Our Nation’s Report Card: The State of Education in America." Teachers College Press.</w:t>
      </w:r>
    </w:p>
    <w:bookmarkEnd w:id="27"/>
    <w:p>
      <w:pPr>
        <w:pStyle w:val="FirstParagraph"/>
      </w:pPr>
      <w:r>
        <w:rPr>
          <w:bCs/>
          <w:b/>
        </w:rPr>
        <w:t xml:space="preserve">Author:</w:t>
      </w:r>
      <w:r>
        <w:t xml:space="preserve"> </w:t>
      </w:r>
      <w:r>
        <w:t xml:space="preserve">[Your Name], Undergraduate Student</w:t>
      </w:r>
      <w:r>
        <w:br/>
      </w:r>
      <w:r>
        <w:rPr>
          <w:bCs/>
          <w:b/>
        </w:rPr>
        <w:t xml:space="preserve">Institution:</w:t>
      </w:r>
      <w:r>
        <w:t xml:space="preserve"> </w:t>
      </w:r>
      <w:r>
        <w:t xml:space="preserve">[University Name]</w:t>
      </w:r>
      <w:r>
        <w:br/>
      </w:r>
      <w:r>
        <w:rPr>
          <w:bCs/>
          <w:b/>
        </w:rPr>
        <w:t xml:space="preserve">Date:</w:t>
      </w:r>
      <w:r>
        <w:t xml:space="preserve"> </w:t>
      </w:r>
      <w:r>
        <w:t xml:space="preserve">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United States Houston</dc:title>
  <dc:creator/>
  <dc:language>en</dc:language>
  <cp:keywords/>
  <dcterms:created xsi:type="dcterms:W3CDTF">2026-07-24T16:40:37Z</dcterms:created>
  <dcterms:modified xsi:type="dcterms:W3CDTF">2026-07-24T16:40:37Z</dcterms:modified>
</cp:coreProperties>
</file>

<file path=docProps/custom.xml><?xml version="1.0" encoding="utf-8"?>
<Properties xmlns="http://schemas.openxmlformats.org/officeDocument/2006/custom-properties" xmlns:vt="http://schemas.openxmlformats.org/officeDocument/2006/docPropsVTypes"/>
</file>