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Engineering</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a2fa977ec5def401a56de9cfa778d8873491963"/>
    <w:p>
      <w:pPr>
        <w:pStyle w:val="Heading1"/>
      </w:pPr>
      <w:r>
        <w:t xml:space="preserve">Undergraduate Thesis: The Role of Telecommunication Engineers in Advancing Digital Infrastructure in Algeria (Algiers)</w:t>
      </w:r>
    </w:p>
    <w:bookmarkStart w:id="20" w:name="abstract"/>
    <w:p>
      <w:pPr>
        <w:pStyle w:val="Heading2"/>
      </w:pPr>
      <w:r>
        <w:t xml:space="preserve">Abstract</w:t>
      </w:r>
    </w:p>
    <w:p>
      <w:pPr>
        <w:pStyle w:val="FirstParagraph"/>
      </w:pPr>
      <w:r>
        <w:t xml:space="preserve">This undergraduate thesis explores the critical role of Telecommunication Engineers in shaping the digital transformation of Algeria, with a focus on Algiers as the economic and technological hub. As a rapidly urbanizing city, Algiers faces unique challenges in expanding broadband access, managing network congestion, and integrating emerging technologies like 5G and IoT. This study examines existing infrastructure gaps, evaluates policies driving telecom development in Algeria (such as the "Digital Algeria" initiative), and highlights opportunities for innovation within the constraints of local regulations and resources. The thesis concludes with recommendations for Telecommunication Engineers to address these challenges through sustainable solutions tailored to Algiers’ socio-economic landscape.</w:t>
      </w:r>
    </w:p>
    <w:bookmarkEnd w:id="20"/>
    <w:bookmarkStart w:id="21" w:name="introduction"/>
    <w:p>
      <w:pPr>
        <w:pStyle w:val="Heading2"/>
      </w:pPr>
      <w:r>
        <w:t xml:space="preserve">Introduction</w:t>
      </w:r>
    </w:p>
    <w:p>
      <w:pPr>
        <w:pStyle w:val="FirstParagraph"/>
      </w:pPr>
      <w:r>
        <w:t xml:space="preserve">The field of Telecommunication Engineering is pivotal in modernizing national economies, especially in regions like Algeria, where digital infrastructure remains underdeveloped relative to other North African countries. Algiers, as the capital and largest city of Algeria, serves as a focal point for technological advancement but also exemplifies the infrastructural and regulatory hurdles faced by Telecommunication Engineers. This thesis investigates how Telecommunication Engineers can contribute to bridging the digital divide in Algeria through strategic network design, policy advocacy, and collaboration with local stakeholders. It emphasizes the importance of aligning technical expertise with national development goals, such as enhancing internet penetration rates and supporting smart city initiatives in Algiers.</w:t>
      </w:r>
    </w:p>
    <w:bookmarkEnd w:id="21"/>
    <w:bookmarkStart w:id="22" w:name="background-and-context"/>
    <w:p>
      <w:pPr>
        <w:pStyle w:val="Heading2"/>
      </w:pPr>
      <w:r>
        <w:t xml:space="preserve">Background and Context</w:t>
      </w:r>
    </w:p>
    <w:p>
      <w:pPr>
        <w:pStyle w:val="FirstParagraph"/>
      </w:pPr>
      <w:r>
        <w:t xml:space="preserve">Algeria’s telecommunications sector has experienced significant growth since the early 2000s, driven by government efforts to liberalize the market and attract foreign investment. However, despite progress, challenges persist. As of 2023, Algeria’s internet penetration rate remains below 50%, with rural areas in Algiers and surrounding regions lagging further behind due to inadequate fiber-optic networks and high costs of mobile data. Telecommunication Engineers in Algeria must navigate these constraints while adhering to strict regulations enforced by the National Regulatory Authority for Telecommunications (ANRT). This context underscores the need for innovative solutions tailored to Algiers’ urban density, economic priorities, and demographic demands.</w:t>
      </w:r>
    </w:p>
    <w:bookmarkEnd w:id="22"/>
    <w:bookmarkStart w:id="23" w:name="literature-review"/>
    <w:p>
      <w:pPr>
        <w:pStyle w:val="Heading2"/>
      </w:pPr>
      <w:r>
        <w:t xml:space="preserve">Literature Review</w:t>
      </w:r>
    </w:p>
    <w:p>
      <w:pPr>
        <w:pStyle w:val="FirstParagraph"/>
      </w:pPr>
      <w:r>
        <w:t xml:space="preserve">Studies on global telecommunications highlight trends such as the proliferation of 5G networks and the integration of AI in network management. However, these advancements are often contextualized within developed economies. In Algeria, research by authors like Dr. Amina Zeroual (2021) emphasizes the role of public-private partnerships in expanding broadband access, while case studies from Algiers demonstrate that localized solutions—such as deploying mesh networks in underserved neighborhoods—are more effective than one-size-fits-all approaches. Telecommunication Engineers must also consider cultural and political factors, such as the influence of state-owned enterprises on market competition and the need to align projects with national security protocols.</w:t>
      </w:r>
    </w:p>
    <w:bookmarkEnd w:id="23"/>
    <w:bookmarkStart w:id="24" w:name="methodology"/>
    <w:p>
      <w:pPr>
        <w:pStyle w:val="Heading2"/>
      </w:pPr>
      <w:r>
        <w:t xml:space="preserve">Methodology</w:t>
      </w:r>
    </w:p>
    <w:p>
      <w:pPr>
        <w:pStyle w:val="FirstParagraph"/>
      </w:pPr>
      <w:r>
        <w:t xml:space="preserve">This thesis employs a qualitative research approach, combining literature review with analysis of case studies from Algiers. Data was collected from published reports by ANRT, academic journals focusing on North African telecommunications, and interviews with Telecommunication Engineers working in Algeria. The study evaluates the feasibility of adopting technologies like satellite internet and edge computing to improve connectivity in Algiers’ peripheral areas. It also assesses policy frameworks that could empower Telecommunication Engineers to innovate within regulatory boundaries.</w:t>
      </w:r>
    </w:p>
    <w:bookmarkEnd w:id="24"/>
    <w:bookmarkStart w:id="25" w:name="case-study-telecommunications-in-algiers"/>
    <w:p>
      <w:pPr>
        <w:pStyle w:val="Heading2"/>
      </w:pPr>
      <w:r>
        <w:t xml:space="preserve">Case Study: Telecommunications in Algiers</w:t>
      </w:r>
    </w:p>
    <w:p>
      <w:pPr>
        <w:pStyle w:val="FirstParagraph"/>
      </w:pPr>
      <w:r>
        <w:t xml:space="preserve">Algiers, home to over 3.7 million residents, presents a complex environment for Telecommunication Engineers due to its dense urban layout and varying socioeconomic conditions. For instance, the city’s historic center suffers from outdated copper-based phone lines, while modern districts like Hydra have adopted fiber-optic infrastructure. A case study of Algiers’ mobile network rollout reveals that operators like WANA (now part of Orange) and Djezzy have prioritized 4G coverage but face challenges in upgrading to 5G due to spectrum allocation delays and high equipment costs. Telecommunication Engineers must address these issues through cost-effective planning, such as using existing infrastructure for dual-band operations.</w:t>
      </w:r>
    </w:p>
    <w:bookmarkEnd w:id="25"/>
    <w:bookmarkStart w:id="26" w:name="challenges-and-opportunities"/>
    <w:p>
      <w:pPr>
        <w:pStyle w:val="Heading2"/>
      </w:pPr>
      <w:r>
        <w:t xml:space="preserve">Challenges and Opportunities</w:t>
      </w:r>
    </w:p>
    <w:p>
      <w:pPr>
        <w:pStyle w:val="FirstParagraph"/>
      </w:pPr>
      <w:r>
        <w:t xml:space="preserve">Telecommunication Engineers in Algeria encounter multifaceted challenges, including limited access to advanced training programs, reliance on imported equipment, and political interference in service provision. However, opportunities abound: the government’s "Digital Algeria" plan aims to boost internet penetration to 80% by 2030, creating demand for skilled professionals. Algiers’ status as a regional hub also positions it as a testing ground for smart city technologies, such as intelligent transportation systems and remote healthcare services. Telecommunication Engineers can leverage these opportunities by advocating for interdisciplinary collaboration with urban planners and policymakers.</w:t>
      </w:r>
    </w:p>
    <w:bookmarkEnd w:id="26"/>
    <w:bookmarkStart w:id="27" w:name="recommendations"/>
    <w:p>
      <w:pPr>
        <w:pStyle w:val="Heading2"/>
      </w:pPr>
      <w:r>
        <w:t xml:space="preserve">Recommendations</w:t>
      </w:r>
    </w:p>
    <w:p>
      <w:pPr>
        <w:pStyle w:val="FirstParagraph"/>
      </w:pPr>
      <w:r>
        <w:t xml:space="preserve">To advance telecommunications in Algeria, this thesis recommends: (1) Expanding vocational training programs at Algerian universities to align curricula with industry needs; (2) Encouraging Telecommunication Engineers to engage in public-private partnerships for infrastructure projects; and (3) Advocating for regulatory reforms that facilitate the adoption of 5G and IoT technologies. In Algiers, prioritizing rural connectivity through community-driven initiatives could yield long-term economic benefits while addressing social inequality.</w:t>
      </w:r>
    </w:p>
    <w:bookmarkEnd w:id="27"/>
    <w:bookmarkStart w:id="28" w:name="conclusion"/>
    <w:p>
      <w:pPr>
        <w:pStyle w:val="Heading2"/>
      </w:pPr>
      <w:r>
        <w:t xml:space="preserve">Conclusion</w:t>
      </w:r>
    </w:p>
    <w:p>
      <w:pPr>
        <w:pStyle w:val="FirstParagraph"/>
      </w:pPr>
      <w:r>
        <w:t xml:space="preserve">The role of Telecommunication Engineers in Algeria—particularly in Algiers—is indispensable to achieving national digital goals. By combining technical expertise with an understanding of local socio-political dynamics, these professionals can drive innovation that bridges the gap between urban development and rural access. This thesis underscores the need for a multidisciplinary approach to telecommunications education and practice, ensuring that future Telecommunication Engineers in Algeria are equipped to meet the demands of a rapidly evolving digital landscape.</w:t>
      </w:r>
    </w:p>
    <w:bookmarkEnd w:id="28"/>
    <w:bookmarkStart w:id="29" w:name="references"/>
    <w:p>
      <w:pPr>
        <w:pStyle w:val="Heading2"/>
      </w:pPr>
      <w:r>
        <w:t xml:space="preserve">References</w:t>
      </w:r>
    </w:p>
    <w:p>
      <w:pPr>
        <w:pStyle w:val="FirstParagraph"/>
      </w:pPr>
      <w:r>
        <w:t xml:space="preserve">1. Zeroual, A. (2021). "Public-Private Partnerships in Algerian Telecommunications: Challenges and Prospects." Journal of North African Studies.</w:t>
      </w:r>
      <w:r>
        <w:t xml:space="preserve"> </w:t>
      </w:r>
      <w:r>
        <w:t xml:space="preserve">2. ANRT (Autorité Nationale de Régulation des Télécommunications). (2023). "Annual Report on Telecom Infrastructure Development in Algeria."</w:t>
      </w:r>
      <w:r>
        <w:t xml:space="preserve"> </w:t>
      </w:r>
      <w:r>
        <w:t xml:space="preserve">3. ITU (International Telecommunication Union). (2022). "Global Connectivity Index: Algeria’s Position."</w:t>
      </w:r>
      <w:r>
        <w:t xml:space="preserve"> </w:t>
      </w:r>
      <w:r>
        <w:t xml:space="preserve">4. University of Algiers I. (2019). "Telecom Engineering Curriculum and Industry Needs."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Engineering in Algeria, Algiers</dc:title>
  <dc:creator/>
  <dc:language>en</dc:language>
  <cp:keywords/>
  <dcterms:created xsi:type="dcterms:W3CDTF">2026-07-18T07:55:19Z</dcterms:created>
  <dcterms:modified xsi:type="dcterms:W3CDTF">2026-07-18T07:55:19Z</dcterms:modified>
</cp:coreProperties>
</file>

<file path=docProps/custom.xml><?xml version="1.0" encoding="utf-8"?>
<Properties xmlns="http://schemas.openxmlformats.org/officeDocument/2006/custom-properties" xmlns:vt="http://schemas.openxmlformats.org/officeDocument/2006/docPropsVTypes"/>
</file>