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Telecommunications</w:t>
      </w:r>
      <w:r>
        <w:t xml:space="preserve"> </w:t>
      </w:r>
      <w:r>
        <w:t xml:space="preserve">Engineering</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1" w:name="Xe885e5f9a8d0a73e4169721341d9147a54833b7"/>
    <w:p>
      <w:pPr>
        <w:pStyle w:val="Heading1"/>
      </w:pPr>
      <w:r>
        <w:t xml:space="preserve">Undergraduate Thesis on Telecommunications Engineering in China Beijing</w:t>
      </w:r>
    </w:p>
    <w:bookmarkStart w:id="20" w:name="abstract"/>
    <w:p>
      <w:pPr>
        <w:pStyle w:val="Heading2"/>
      </w:pPr>
      <w:r>
        <w:t xml:space="preserve">Abstract</w:t>
      </w:r>
    </w:p>
    <w:p>
      <w:pPr>
        <w:pStyle w:val="FirstParagraph"/>
      </w:pPr>
      <w:r>
        <w:t xml:space="preserve">This Undergraduate Thesis explores the evolving role of a Telecommunication Engineer within the context of rapid technological advancements and urban development in China Beijing. As one of the world's most technologically advanced cities, Beijing presents unique opportunities and challenges for professionals in this field. This document examines the academic, industrial, and societal aspects that define telecommunications engineering in China's capital city. By analyzing current trends, infrastructure requirements, and educational frameworks, this thesis aims to provide a comprehensive understanding of how Telecommunication Engineers contribute to Beijing's status as a global innovation hub.</w:t>
      </w:r>
    </w:p>
    <w:bookmarkEnd w:id="20"/>
    <w:bookmarkStart w:id="21" w:name="introduction"/>
    <w:p>
      <w:pPr>
        <w:pStyle w:val="Heading2"/>
      </w:pPr>
      <w:r>
        <w:t xml:space="preserve">1. Introduction</w:t>
      </w:r>
    </w:p>
    <w:p>
      <w:pPr>
        <w:pStyle w:val="FirstParagraph"/>
      </w:pPr>
      <w:r>
        <w:t xml:space="preserve">Telecommunications engineering is a cornerstone of modern society, enabling seamless connectivity across industries, governments, and individuals. In China Beijing—a city synonymous with technological innovation, policy formulation, and academic excellence—this field holds immense significance. As a Telecommunication Engineer in Beijing, one must navigate the intersection of cutting-edge research, high-demand infrastructure projects (e.g., 5G networks), and the regulatory environment shaped by national policies like "Made in China 2025." This thesis investigates how these factors collectively influence career development, educational pathways, and industry growth in China Beijing.</w:t>
      </w:r>
    </w:p>
    <w:bookmarkEnd w:id="21"/>
    <w:bookmarkStart w:id="24" w:name="X1a45b96703ce180ef8aa0fe5aeb0c5c995fcd71"/>
    <w:p>
      <w:pPr>
        <w:pStyle w:val="Heading2"/>
      </w:pPr>
      <w:r>
        <w:t xml:space="preserve">2. The Role of Telecommunication Engineers in Beijing</w:t>
      </w:r>
    </w:p>
    <w:p>
      <w:pPr>
        <w:pStyle w:val="FirstParagraph"/>
      </w:pPr>
      <w:r>
        <w:t xml:space="preserve">A Telecommunication Engineer in Beijing is tasked with designing, implementing, and maintaining communication systems that underpin the city's digital infrastructure. This includes fiber-optic networks, satellite communications, wireless technologies (e.g., 4G/5G), and Internet of Things (IoT) applications. Beijing's status as a global metropolis necessitates robust telecommunication solutions to support its population of over 20 million and its role as China's political, cultural, and technological center.</w:t>
      </w:r>
    </w:p>
    <w:bookmarkStart w:id="22" w:name="key-projects-in-beijing"/>
    <w:p>
      <w:pPr>
        <w:pStyle w:val="Heading3"/>
      </w:pPr>
      <w:r>
        <w:t xml:space="preserve">2.1 Key Projects in Beijing</w:t>
      </w:r>
    </w:p>
    <w:p>
      <w:pPr>
        <w:pStyle w:val="FirstParagraph"/>
      </w:pPr>
      <w:r>
        <w:t xml:space="preserve">Telecommunication Engineers in Beijing are involved in projects such as the expansion of China Mobile’s 5G networks, the development of smart city initiatives (e.g., AI-driven traffic management), and collaborations with institutions like Tsinghua University and Peking University to advance research. These efforts align with Beijing's vision to become a leader in next-generation communication technologies.</w:t>
      </w:r>
    </w:p>
    <w:bookmarkEnd w:id="22"/>
    <w:bookmarkStart w:id="23" w:name="challenges-and-opportunities"/>
    <w:p>
      <w:pPr>
        <w:pStyle w:val="Heading3"/>
      </w:pPr>
      <w:r>
        <w:t xml:space="preserve">2.2 Challenges and Opportunities</w:t>
      </w:r>
    </w:p>
    <w:p>
      <w:pPr>
        <w:pStyle w:val="FirstParagraph"/>
      </w:pPr>
      <w:r>
        <w:t xml:space="preserve">Engineers in this field face challenges such as stringent regulatory compliance, competition from global tech giants (e.g., Huawei), and the need for continuous upskilling in emerging areas like quantum communication. However, opportunities abound through government subsidies for innovation, partnerships with startups, and participation in Beijing’s thriving tech ecosystem.</w:t>
      </w:r>
    </w:p>
    <w:bookmarkEnd w:id="23"/>
    <w:bookmarkEnd w:id="24"/>
    <w:bookmarkStart w:id="27" w:name="education-and-training-pathways"/>
    <w:p>
      <w:pPr>
        <w:pStyle w:val="Heading2"/>
      </w:pPr>
      <w:r>
        <w:t xml:space="preserve">3. Education and Training Pathways</w:t>
      </w:r>
    </w:p>
    <w:p>
      <w:pPr>
        <w:pStyle w:val="FirstParagraph"/>
      </w:pPr>
      <w:r>
        <w:t xml:space="preserve">To become a Telecommunication Engineer in China Beijing, students typically pursue undergraduate degrees in electronic information engineering or telecommunications at institutions like the Beijing University of Posts and Telecommunications (BUPT). These programs emphasize practical training, including internships with leading companies such as ZTE or Xiaomi. Graduates often enter roles in network design, cybersecurity, or research and development (R&amp;D), supported by Beijing’s concentration of tech firms and R&amp;D centers.</w:t>
      </w:r>
    </w:p>
    <w:bookmarkStart w:id="25" w:name="academic-curriculum"/>
    <w:p>
      <w:pPr>
        <w:pStyle w:val="Heading3"/>
      </w:pPr>
      <w:r>
        <w:t xml:space="preserve">3.1 Academic Curriculum</w:t>
      </w:r>
    </w:p>
    <w:p>
      <w:pPr>
        <w:pStyle w:val="FirstParagraph"/>
      </w:pPr>
      <w:r>
        <w:t xml:space="preserve">The curriculum for Telecommunication Engineers in China Beijing integrates theoretical knowledge (e.g., signal processing, wireless communication) with hands-on experience in labs equipped with state-of-the-art tools. Courses often focus on 5G/6G technologies, cloud computing, and AI integration into telecommunication systems.</w:t>
      </w:r>
    </w:p>
    <w:bookmarkEnd w:id="25"/>
    <w:bookmarkStart w:id="26" w:name="industry-academia-collaboration"/>
    <w:p>
      <w:pPr>
        <w:pStyle w:val="Heading3"/>
      </w:pPr>
      <w:r>
        <w:t xml:space="preserve">3.2 Industry-Academia Collaboration</w:t>
      </w:r>
    </w:p>
    <w:p>
      <w:pPr>
        <w:pStyle w:val="FirstParagraph"/>
      </w:pPr>
      <w:r>
        <w:t xml:space="preserve">Beijing’s universities frequently collaborate with industry leaders to bridge the gap between education and employment. For example, BUPT has joint research labs with Huawei to explore 5G applications, providing students with real-world projects and internships.</w:t>
      </w:r>
    </w:p>
    <w:bookmarkEnd w:id="26"/>
    <w:bookmarkEnd w:id="27"/>
    <w:bookmarkStart w:id="28" w:name="X807f5c73647292a420815f13d5dc14d31b7fb6e"/>
    <w:p>
      <w:pPr>
        <w:pStyle w:val="Heading2"/>
      </w:pPr>
      <w:r>
        <w:t xml:space="preserve">4. Technological Trends Shaping Telecommunications in Beijing</w:t>
      </w:r>
    </w:p>
    <w:p>
      <w:pPr>
        <w:pStyle w:val="FirstParagraph"/>
      </w:pPr>
      <w:r>
        <w:t xml:space="preserve">Beijing is at the forefront of several transformative trends in telecommunications:</w:t>
      </w:r>
    </w:p>
    <w:p>
      <w:pPr>
        <w:numPr>
          <w:ilvl w:val="0"/>
          <w:numId w:val="1001"/>
        </w:numPr>
        <w:pStyle w:val="Compact"/>
      </w:pPr>
      <w:r>
        <w:rPr>
          <w:bCs/>
          <w:b/>
        </w:rPr>
        <w:t xml:space="preserve">5G Expansion:</w:t>
      </w:r>
      <w:r>
        <w:t xml:space="preserve"> </w:t>
      </w:r>
      <w:r>
        <w:t xml:space="preserve">The city has been a pilot for 5G networks, enabling applications like autonomous vehicles and augmented reality.</w:t>
      </w:r>
    </w:p>
    <w:p>
      <w:pPr>
        <w:numPr>
          <w:ilvl w:val="0"/>
          <w:numId w:val="1001"/>
        </w:numPr>
        <w:pStyle w:val="Compact"/>
      </w:pPr>
      <w:r>
        <w:rPr>
          <w:bCs/>
          <w:b/>
        </w:rPr>
        <w:t xml:space="preserve">Smart Cities:</w:t>
      </w:r>
      <w:r>
        <w:t xml:space="preserve"> </w:t>
      </w:r>
      <w:r>
        <w:t xml:space="preserve">Telecommunication Engineers contribute to projects such as Beijing’s "Internet of Everything" plan, which integrates sensors and data analytics into urban infrastructure.</w:t>
      </w:r>
    </w:p>
    <w:p>
      <w:pPr>
        <w:numPr>
          <w:ilvl w:val="0"/>
          <w:numId w:val="1001"/>
        </w:numPr>
        <w:pStyle w:val="Compact"/>
      </w:pPr>
      <w:r>
        <w:rPr>
          <w:bCs/>
          <w:b/>
        </w:rPr>
        <w:t xml:space="preserve">Cybersecurity:</w:t>
      </w:r>
      <w:r>
        <w:t xml:space="preserve"> </w:t>
      </w:r>
      <w:r>
        <w:t xml:space="preserve">With rising concerns over data privacy, engineers are developing advanced encryption methods and network security protocols.</w:t>
      </w:r>
    </w:p>
    <w:bookmarkEnd w:id="28"/>
    <w:bookmarkStart w:id="29" w:name="X8b29f13f738d77c6745de60d42dbc54f3514ab6"/>
    <w:p>
      <w:pPr>
        <w:pStyle w:val="Heading2"/>
      </w:pPr>
      <w:r>
        <w:t xml:space="preserve">5. Future Outlook for Telecommunication Engineers in China Beijing</w:t>
      </w:r>
    </w:p>
    <w:p>
      <w:pPr>
        <w:pStyle w:val="FirstParagraph"/>
      </w:pPr>
      <w:r>
        <w:t xml:space="preserve">The future of telecommunication engineering in Beijing is poised for exponential growth, driven by national policies, private sector investment, and global demand for innovation. Telecommunication Engineers will play a pivotal role in advancing technologies like quantum communication (e.g., China's Micius satellite) and AI-powered networks. Additionally, the city’s strategic position as a center for international conferences (e.g., World Mobile Communications Congress) ensures exposure to global trends.</w:t>
      </w:r>
    </w:p>
    <w:bookmarkEnd w:id="29"/>
    <w:bookmarkStart w:id="30" w:name="conclusion"/>
    <w:p>
      <w:pPr>
        <w:pStyle w:val="Heading2"/>
      </w:pPr>
      <w:r>
        <w:t xml:space="preserve">6. Conclusion</w:t>
      </w:r>
    </w:p>
    <w:p>
      <w:pPr>
        <w:pStyle w:val="FirstParagraph"/>
      </w:pPr>
      <w:r>
        <w:t xml:space="preserve">In summary, an Undergraduate Thesis on Telecommunication Engineering in China Beijing highlights the dynamic interplay between education, industry needs, and technological innovation. As a Telecommunication Engineer in this city, professionals are uniquely positioned to drive progress in a field that is central to Beijing’s future as a global leader. This thesis underscores the importance of aligning academic training with real-world applications to meet the challenges and opportunities inherent in this rapidly evolving domain.</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Telecommunications Engineering in China Beijing</dc:title>
  <dc:creator/>
  <dc:language>en</dc:language>
  <cp:keywords/>
  <dcterms:created xsi:type="dcterms:W3CDTF">2026-07-21T06:35:43Z</dcterms:created>
  <dcterms:modified xsi:type="dcterms:W3CDTF">2026-07-21T06:35:43Z</dcterms:modified>
</cp:coreProperties>
</file>

<file path=docProps/custom.xml><?xml version="1.0" encoding="utf-8"?>
<Properties xmlns="http://schemas.openxmlformats.org/officeDocument/2006/custom-properties" xmlns:vt="http://schemas.openxmlformats.org/officeDocument/2006/docPropsVTypes"/>
</file>