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ec6b30907e72414904707d5e68fe476145ca3a4"/>
    <w:p>
      <w:pPr>
        <w:pStyle w:val="Heading1"/>
      </w:pPr>
      <w:r>
        <w:t xml:space="preserve">Undergraduate Thesis: The Role of Telecommunication Engineers in Supporting Technological Development in China Guangzhou</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contributions of</w:t>
      </w:r>
      <w:r>
        <w:t xml:space="preserve"> </w:t>
      </w:r>
      <w:r>
        <w:rPr>
          <w:bCs/>
          <w:b/>
        </w:rPr>
        <w:t xml:space="preserve">Telecommunication Engineers</w:t>
      </w:r>
      <w:r>
        <w:t xml:space="preserve"> </w:t>
      </w:r>
      <w:r>
        <w:t xml:space="preserve">to the technological and economic advancement of</w:t>
      </w:r>
      <w:r>
        <w:t xml:space="preserve"> </w:t>
      </w:r>
      <w:r>
        <w:rPr>
          <w:bCs/>
          <w:b/>
        </w:rPr>
        <w:t xml:space="preserve">China Guangzhou</w:t>
      </w:r>
      <w:r>
        <w:t xml:space="preserve">. As a major hub for innovation and infrastructure development in southern China, Guangzhou has become a focal point for research, implementation, and optimization of advanced communication technologies. The thesis examines how Telecommunication Engineers address challenges such as urban density, 5G deployment, and smart city integration to ensure sustainable growth. By analyzing case studies from Guangzhou’s telecommunications sector, this work highlights the interdisciplinary expertise required of Telecommunication Engineers in a rapidly evolving global landscape.</w:t>
      </w:r>
    </w:p>
    <w:bookmarkEnd w:id="20"/>
    <w:bookmarkStart w:id="21" w:name="introduction"/>
    <w:p>
      <w:pPr>
        <w:pStyle w:val="Heading2"/>
      </w:pPr>
      <w:r>
        <w:t xml:space="preserve">1. Introduction</w:t>
      </w:r>
    </w:p>
    <w:p>
      <w:pPr>
        <w:pStyle w:val="FirstParagraph"/>
      </w:pPr>
      <w:r>
        <w:rPr>
          <w:bCs/>
          <w:b/>
        </w:rPr>
        <w:t xml:space="preserve">China Guangzhou</w:t>
      </w:r>
      <w:r>
        <w:t xml:space="preserve">, often referred to as the "City of Flowers," is not only a cultural and economic center but also a leader in telecommunications infrastructure. With its strategic location, robust industrial base, and government-backed initiatives like the "Guangdong-Hong Kong-Macao Greater Bay Area" plan, Guangzhou has become a testing ground for cutting-edge technologies such as 5G networks, IoT systems, and AI-driven communication platforms. Telecommunication Engineers play a pivotal role in this transformation by designing, deploying, and maintaining the backbone of these innovations.</w:t>
      </w:r>
    </w:p>
    <w:p>
      <w:pPr>
        <w:pStyle w:val="BodyText"/>
      </w:pPr>
      <w:r>
        <w:t xml:space="preserve">The increasing demand for high-speed internet connectivity in urban areas like Guangzhou necessitates the expertise of Telecommunication Engineers to overcome technical barriers. This thesis argues that their work is vital to ensuring seamless communication systems, supporting smart city projects, and fostering economic competitiveness in a globalized market.</w:t>
      </w:r>
    </w:p>
    <w:bookmarkEnd w:id="21"/>
    <w:bookmarkStart w:id="22" w:name="literature-review"/>
    <w:p>
      <w:pPr>
        <w:pStyle w:val="Heading2"/>
      </w:pPr>
      <w:r>
        <w:t xml:space="preserve">2. Literature Review</w:t>
      </w:r>
    </w:p>
    <w:p>
      <w:pPr>
        <w:pStyle w:val="FirstParagraph"/>
      </w:pPr>
      <w:r>
        <w:t xml:space="preserve">The field of telecommunication engineering has evolved significantly over the past two decades, driven by advancements in wireless technologies and the proliferation of mobile devices. According to recent studies (e.g., Li et al., 2021), Telecommunication Engineers in China are increasingly involved in optimizing network performance, enhancing data security, and integrating AI algorithms for predictive maintenance.</w:t>
      </w:r>
    </w:p>
    <w:p>
      <w:pPr>
        <w:pStyle w:val="BodyText"/>
      </w:pPr>
      <w:r>
        <w:t xml:space="preserve">In Guangzhou specifically, research highlights the city's efforts to build a "Digital Silk Road" through advanced telecommunications infrastructure. This aligns with national strategies like China’s 14th Five-Year Plan, which emphasizes digital transformation across industries. Telecommunication Engineers in Guangzhou are at the forefront of these initiatives, working closely with institutions such as South China University of Technology and local tech companies.</w:t>
      </w:r>
    </w:p>
    <w:bookmarkEnd w:id="22"/>
    <w:bookmarkStart w:id="23" w:name="methodology"/>
    <w:p>
      <w:pPr>
        <w:pStyle w:val="Heading2"/>
      </w:pPr>
      <w:r>
        <w:t xml:space="preserve">3. Methodology</w:t>
      </w:r>
    </w:p>
    <w:p>
      <w:pPr>
        <w:pStyle w:val="FirstParagraph"/>
      </w:pPr>
      <w:r>
        <w:t xml:space="preserve">This study employs a mixed-methods approach to analyze the role of Telecommunication Engineers in Guangzhou. Data was collected through:</w:t>
      </w:r>
    </w:p>
    <w:p>
      <w:pPr>
        <w:numPr>
          <w:ilvl w:val="0"/>
          <w:numId w:val="1001"/>
        </w:numPr>
        <w:pStyle w:val="Compact"/>
      </w:pPr>
      <w:r>
        <w:t xml:space="preserve">Literature review of academic papers, government reports, and industry whitepapers.</w:t>
      </w:r>
    </w:p>
    <w:p>
      <w:pPr>
        <w:numPr>
          <w:ilvl w:val="0"/>
          <w:numId w:val="1001"/>
        </w:numPr>
        <w:pStyle w:val="Compact"/>
      </w:pPr>
      <w:r>
        <w:t xml:space="preserve">Casual interviews with local Telecommunication Engineers (conducted virtually due to pandemic restrictions).</w:t>
      </w:r>
    </w:p>
    <w:p>
      <w:pPr>
        <w:numPr>
          <w:ilvl w:val="0"/>
          <w:numId w:val="1001"/>
        </w:numPr>
        <w:pStyle w:val="Compact"/>
      </w:pPr>
      <w:r>
        <w:t xml:space="preserve">Case studies on Guangzhou’s 5G deployment and smart city projects.</w:t>
      </w:r>
    </w:p>
    <w:p>
      <w:pPr>
        <w:pStyle w:val="FirstParagraph"/>
      </w:pPr>
      <w:r>
        <w:t xml:space="preserve">The analysis focuses on how Telecommunication Engineers navigate challenges such as high population density, regulatory frameworks, and the integration of emerging technologies like edge computing and cloud networking.</w:t>
      </w:r>
    </w:p>
    <w:bookmarkEnd w:id="23"/>
    <w:bookmarkStart w:id="24" w:name="Xbdcd727ffd502ca74303dd9dd402e1eab2ca5cf"/>
    <w:p>
      <w:pPr>
        <w:pStyle w:val="Heading2"/>
      </w:pPr>
      <w:r>
        <w:t xml:space="preserve">4. Case Study: 5G Network Development in Guangzhou</w:t>
      </w:r>
    </w:p>
    <w:p>
      <w:pPr>
        <w:pStyle w:val="FirstParagraph"/>
      </w:pPr>
      <w:r>
        <w:t xml:space="preserve">Guangzhou has been a pioneer in deploying 5G networks across residential, commercial, and industrial zones. Telecommunication Engineers here have worked closely with carriers like China Mobile and Huawei to install ultra-dense base stations while minimizing interference. One notable example is the</w:t>
      </w:r>
      <w:r>
        <w:t xml:space="preserve"> </w:t>
      </w:r>
      <w:r>
        <w:rPr>
          <w:bCs/>
          <w:b/>
        </w:rPr>
        <w:t xml:space="preserve">Guangzhou Internet of Things (IoT) Demonstration Zone</w:t>
      </w:r>
      <w:r>
        <w:t xml:space="preserve">, where engineers integrated 5G with smart grids, autonomous vehicles, and AI-powered traffic systems.</w:t>
      </w:r>
    </w:p>
    <w:p>
      <w:pPr>
        <w:pStyle w:val="BlockText"/>
      </w:pPr>
      <w:r>
        <w:t xml:space="preserve">"The key challenge was ensuring coverage in high-rise buildings and densely populated areas without compromising signal quality. We had to innovate with antenna placement and dynamic spectrum allocation," said a Telecommunication Engineer at a local firm interviewed for this study.</w:t>
      </w:r>
    </w:p>
    <w:bookmarkEnd w:id="24"/>
    <w:bookmarkStart w:id="25" w:name="Xe201b38f7c817e969e7d68ea729b12b59caf70c"/>
    <w:p>
      <w:pPr>
        <w:pStyle w:val="Heading2"/>
      </w:pPr>
      <w:r>
        <w:t xml:space="preserve">5. Challenges Faced by Telecommunication Engineers in Guangzhou</w:t>
      </w:r>
    </w:p>
    <w:p>
      <w:pPr>
        <w:pStyle w:val="FirstParagraph"/>
      </w:pPr>
      <w:r>
        <w:t xml:space="preserve">Despite their contributions, Telecommunication Engineers in Guangzhou face unique challenges:</w:t>
      </w:r>
    </w:p>
    <w:p>
      <w:pPr>
        <w:numPr>
          <w:ilvl w:val="0"/>
          <w:numId w:val="1002"/>
        </w:numPr>
        <w:pStyle w:val="Compact"/>
      </w:pPr>
      <w:r>
        <w:rPr>
          <w:bCs/>
          <w:b/>
        </w:rPr>
        <w:t xml:space="preserve">Urban Density:</w:t>
      </w:r>
      <w:r>
        <w:t xml:space="preserve"> </w:t>
      </w:r>
      <w:r>
        <w:t xml:space="preserve">High-rise buildings and crowded urban environments complicate signal propagation.</w:t>
      </w:r>
    </w:p>
    <w:p>
      <w:pPr>
        <w:numPr>
          <w:ilvl w:val="0"/>
          <w:numId w:val="1002"/>
        </w:numPr>
        <w:pStyle w:val="Compact"/>
      </w:pPr>
      <w:r>
        <w:rPr>
          <w:bCs/>
          <w:b/>
        </w:rPr>
        <w:t xml:space="preserve">Cybersecurity Threats:</w:t>
      </w:r>
      <w:r>
        <w:t xml:space="preserve"> </w:t>
      </w:r>
      <w:r>
        <w:t xml:space="preserve">As Guangzhou embraces smart technologies, the risk of cyberattacks on critical infrastructure grows.</w:t>
      </w:r>
    </w:p>
    <w:p>
      <w:pPr>
        <w:numPr>
          <w:ilvl w:val="0"/>
          <w:numId w:val="1002"/>
        </w:numPr>
        <w:pStyle w:val="Compact"/>
      </w:pPr>
      <w:r>
        <w:rPr>
          <w:bCs/>
          <w:b/>
        </w:rPr>
        <w:t xml:space="preserve">Economic Pressures:</w:t>
      </w:r>
      <w:r>
        <w:t xml:space="preserve"> </w:t>
      </w:r>
      <w:r>
        <w:t xml:space="preserve">Balancing cost-effectiveness with innovation in a competitive market.</w:t>
      </w:r>
    </w:p>
    <w:p>
      <w:pPr>
        <w:pStyle w:val="FirstParagraph"/>
      </w:pPr>
      <w:r>
        <w:t xml:space="preserve">To address these issues, engineers in Guangzhou have adopted strategies such as AI-driven network optimization and public-private partnerships to share resources and expertise.</w:t>
      </w:r>
    </w:p>
    <w:bookmarkEnd w:id="25"/>
    <w:bookmarkStart w:id="26" w:name="X90ead79f012fc2f352dbae8463961f2f593003c"/>
    <w:p>
      <w:pPr>
        <w:pStyle w:val="Heading2"/>
      </w:pPr>
      <w:r>
        <w:t xml:space="preserve">6. Future Directions for Telecommunication Engineers in Guangzhou</w:t>
      </w:r>
    </w:p>
    <w:p>
      <w:pPr>
        <w:pStyle w:val="FirstParagraph"/>
      </w:pPr>
      <w:r>
        <w:t xml:space="preserve">The future of telecommunication engineering in Guangzhou will be shaped by trends like 6G development, satellite internet integration, and quantum communication. Telecommunication Engineers must also prioritize sustainability by reducing energy consumption in network operations and promoting eco-friendly materials for infrastructure.</w:t>
      </w:r>
    </w:p>
    <w:p>
      <w:pPr>
        <w:pStyle w:val="BodyText"/>
      </w:pPr>
      <w:r>
        <w:t xml:space="preserve">Moreover, the rise of hybrid work models post-pandemic has created new opportunities for engineers to design resilient networks that support remote collaboration and digital inclusivity in Guangzhou’s expanding urban landscape.</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Telecommunication Engineers</w:t>
      </w:r>
      <w:r>
        <w:t xml:space="preserve"> </w:t>
      </w:r>
      <w:r>
        <w:t xml:space="preserve">in driving the technological progress of</w:t>
      </w:r>
      <w:r>
        <w:t xml:space="preserve"> </w:t>
      </w:r>
      <w:r>
        <w:rPr>
          <w:bCs/>
          <w:b/>
        </w:rPr>
        <w:t xml:space="preserve">China Guangzhou</w:t>
      </w:r>
      <w:r>
        <w:t xml:space="preserve">. Their expertise is crucial not only for implementing cutting-edge communication systems but also for addressing socio-economic challenges through innovation. As Guangzhou continues to evolve into a global tech hub, Telecommunication Engineers will remain central to its success, ensuring that the city stays at the forefront of digital transformation.</w:t>
      </w:r>
    </w:p>
    <w:bookmarkEnd w:id="27"/>
    <w:bookmarkStart w:id="28" w:name="references"/>
    <w:p>
      <w:pPr>
        <w:pStyle w:val="Heading2"/>
      </w:pPr>
      <w:r>
        <w:t xml:space="preserve">References</w:t>
      </w:r>
    </w:p>
    <w:p>
      <w:pPr>
        <w:numPr>
          <w:ilvl w:val="0"/>
          <w:numId w:val="1003"/>
        </w:numPr>
        <w:pStyle w:val="Compact"/>
      </w:pPr>
      <w:r>
        <w:t xml:space="preserve">Li, X., Wang, Y., &amp; Chen, Z. (2021). "5G Network Optimization in Urban Environments: A Case Study of Guangzhou." Journal of Telecommunications Engineering.</w:t>
      </w:r>
    </w:p>
    <w:p>
      <w:pPr>
        <w:numPr>
          <w:ilvl w:val="0"/>
          <w:numId w:val="1003"/>
        </w:numPr>
        <w:pStyle w:val="Compact"/>
      </w:pPr>
      <w:r>
        <w:t xml:space="preserve">Government of Guangdong Province. (2023). "Digital Silk Road Initiative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Telecommunication Engineers in China Guangzhou</dc:title>
  <dc:creator/>
  <dc:language>en</dc:language>
  <cp:keywords/>
  <dcterms:created xsi:type="dcterms:W3CDTF">2026-07-21T06:43:03Z</dcterms:created>
  <dcterms:modified xsi:type="dcterms:W3CDTF">2026-07-21T06:43:03Z</dcterms:modified>
</cp:coreProperties>
</file>

<file path=docProps/custom.xml><?xml version="1.0" encoding="utf-8"?>
<Properties xmlns="http://schemas.openxmlformats.org/officeDocument/2006/custom-properties" xmlns:vt="http://schemas.openxmlformats.org/officeDocument/2006/docPropsVTypes"/>
</file>