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Development</w:t>
      </w:r>
      <w:r>
        <w:t xml:space="preserve"> </w:t>
      </w:r>
      <w:r>
        <w:t xml:space="preserve">Prospects</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China’s</w:t>
      </w:r>
      <w:r>
        <w:t xml:space="preserve"> </w:t>
      </w:r>
      <w:r>
        <w:t xml:space="preserve">Shanghai</w:t>
      </w:r>
      <w:r>
        <w:t xml:space="preserve"> </w:t>
      </w:r>
      <w:r>
        <w:t xml:space="preserve">Region</w:t>
      </w:r>
    </w:p>
    <w:p>
      <w:pPr>
        <w:pStyle w:val="FirstParagraph"/>
      </w:pPr>
      <w:r>
        <w:t xml:space="preserve">```html</w:t>
      </w:r>
    </w:p>
    <w:bookmarkStart w:id="27" w:name="X15e62203964e601eca0c0e05473a4e0569f1591"/>
    <w:p>
      <w:pPr>
        <w:pStyle w:val="Heading1"/>
      </w:pPr>
      <w:r>
        <w:t xml:space="preserve">Undergraduate Thesis: The Role and Development Prospects of Telecommunication Engineers in China’s Shanghai Region</w:t>
      </w:r>
    </w:p>
    <w:bookmarkStart w:id="20" w:name="abstract"/>
    <w:p>
      <w:pPr>
        <w:pStyle w:val="Heading2"/>
      </w:pPr>
      <w:r>
        <w:t xml:space="preserve">Abstract</w:t>
      </w:r>
    </w:p>
    <w:p>
      <w:pPr>
        <w:pStyle w:val="FirstParagraph"/>
      </w:pPr>
      <w:r>
        <w:t xml:space="preserve">This Undergraduate Thesis explores the critical role of Telecommunication Engineers in shaping the technological landscape of China’s Shanghai region. As a global hub for innovation, Shanghai has emerged as a leader in next-generation communication technologies such as 5G, Internet of Things (IoT), and smart city infrastructure. This study analyzes how Telecommunication Engineers contribute to these advancements while addressing challenges specific to urban environments in China’s rapidly evolving tech sector. By examining case studies from Shanghai’s telecommunication industry, this thesis highlights the responsibilities, opportunities, and future prospects for Telecommunication Engineers working in this dynamic region.</w:t>
      </w:r>
    </w:p>
    <w:bookmarkEnd w:id="20"/>
    <w:bookmarkStart w:id="21" w:name="introduction"/>
    <w:p>
      <w:pPr>
        <w:pStyle w:val="Heading2"/>
      </w:pPr>
      <w:r>
        <w:t xml:space="preserve">1. Introduction</w:t>
      </w:r>
    </w:p>
    <w:p>
      <w:pPr>
        <w:pStyle w:val="FirstParagraph"/>
      </w:pPr>
      <w:r>
        <w:t xml:space="preserve">Shanghai, as one of China’s most economically developed cities, has positioned itself at the forefront of global telecommunications innovation. The city’s strategic focus on digital transformation and infrastructure development underscores the indispensable role of Telecommunication Engineers in driving this progress. These professionals are tasked with designing, implementing, and maintaining communication networks that support both commercial and public services. In a region characterized by rapid urbanization and technological adoption, Telecommunication Engineers must navigate complex challenges such as high population density, stringent regulatory frameworks, and the integration of emerging technologies into existing infrastructure.</w:t>
      </w:r>
    </w:p>
    <w:p>
      <w:pPr>
        <w:pStyle w:val="BodyText"/>
      </w:pPr>
      <w:r>
        <w:t xml:space="preserve">The significance of this study lies in its focus on Shanghai—a city that exemplifies the intersection of advanced telecommunication systems and economic growth. By analyzing the current state of telecommunications in Shanghai and forecasting future trends, this thesis aims to provide insights into how Telecommunication Engineers can contribute to sustainable development while meeting the demands of a high-tech economy.</w:t>
      </w:r>
    </w:p>
    <w:bookmarkEnd w:id="21"/>
    <w:bookmarkStart w:id="22" w:name="Xcc9e12ded26c7003ea8e063d8750d826a6a3b7c"/>
    <w:p>
      <w:pPr>
        <w:pStyle w:val="Heading2"/>
      </w:pPr>
      <w:r>
        <w:t xml:space="preserve">2. The Role of Telecommunication Engineers in Shanghai</w:t>
      </w:r>
    </w:p>
    <w:p>
      <w:pPr>
        <w:pStyle w:val="FirstParagraph"/>
      </w:pPr>
      <w:r>
        <w:t xml:space="preserve">Telecommunication Engineers in China’s Shanghai region operate within a unique ecosystem that combines cutting-edge research, government policy, and private-sector innovation. Their responsibilities span a wide range of activities, including network design, signal processing, system optimization, and cybersecurity. In Shanghai’s context, these professionals are instrumental in deploying 5G networks to support applications such as autonomous vehicles, smart grids, and augmented reality (AR) systems.</w:t>
      </w:r>
    </w:p>
    <w:p>
      <w:pPr>
        <w:pStyle w:val="BodyText"/>
      </w:pPr>
      <w:r>
        <w:t xml:space="preserve">Shanghai’s telecommunication industry is heavily influenced by state-driven initiatives such as China’s “Made in China 2025” plan and the city’s own Smart City project. Telecommunication Engineers must align their work with these national and local strategies, ensuring that technological solutions meet both technical standards and policy objectives. For example, engineers are involved in integrating IoT devices into urban infrastructure to monitor traffic flow, reduce energy consumption, and enhance public safety.</w:t>
      </w:r>
    </w:p>
    <w:bookmarkEnd w:id="22"/>
    <w:bookmarkStart w:id="23" w:name="Xea434b08d30a8f48c7250e9835aea9802f0abb2"/>
    <w:p>
      <w:pPr>
        <w:pStyle w:val="Heading2"/>
      </w:pPr>
      <w:r>
        <w:t xml:space="preserve">3. Case Study: 5G Network Development in Shanghai</w:t>
      </w:r>
    </w:p>
    <w:p>
      <w:pPr>
        <w:pStyle w:val="FirstParagraph"/>
      </w:pPr>
      <w:r>
        <w:t xml:space="preserve">As a pilot city for 5G deployment in China, Shanghai provides a compelling case study of the challenges and opportunities faced by Telecommunication Engineers. The city’s dense population and complex urban layout have required engineers to develop innovative solutions for network coverage, interference management, and spectrum allocation. For instance, the use of millimeter-wave frequencies (28 GHz–39 GHz) has enabled high-speed data transmission in specific zones while mitigating signal loss in crowded areas.</w:t>
      </w:r>
    </w:p>
    <w:p>
      <w:pPr>
        <w:pStyle w:val="BodyText"/>
      </w:pPr>
      <w:r>
        <w:t xml:space="preserve">Telecommunication Engineers have also played a key role in overcoming regulatory hurdles. In Shanghai, engineers must comply with stringent requirements for network security and data privacy, particularly under China’s Cybersecurity Law. This involves implementing advanced encryption protocols and ensuring seamless interoperability between 5G networks and legacy systems such as 4G LTE.</w:t>
      </w:r>
    </w:p>
    <w:bookmarkEnd w:id="23"/>
    <w:bookmarkStart w:id="24" w:name="Xc1243827e629eae5d93eda732a0b2e1bacdedf1"/>
    <w:p>
      <w:pPr>
        <w:pStyle w:val="Heading2"/>
      </w:pPr>
      <w:r>
        <w:t xml:space="preserve">4. Challenges Faced by Telecommunication Engineers in Shanghai</w:t>
      </w:r>
    </w:p>
    <w:p>
      <w:pPr>
        <w:pStyle w:val="FirstParagraph"/>
      </w:pPr>
      <w:r>
        <w:t xml:space="preserve">Despite the opportunities for innovation, Telecommunication Engineers in Shanghai face several challenges. One major issue is the rapid pace of technological change, which necessitates continuous learning and adaptation. For example, the integration of AI-driven network optimization tools requires engineers to develop expertise in machine learning algorithms and big data analytics.</w:t>
      </w:r>
    </w:p>
    <w:p>
      <w:pPr>
        <w:pStyle w:val="BodyText"/>
      </w:pPr>
      <w:r>
        <w:t xml:space="preserve">Another challenge is the balance between commercial interests and public welfare. Shanghai’s telecommunication sector involves collaboration between private companies (e.g., Huawei, ZTE) and state-owned enterprises. Engineers must navigate competing priorities, such as cost-efficiency versus long-term sustainability of infrastructure projects.</w:t>
      </w:r>
    </w:p>
    <w:bookmarkEnd w:id="24"/>
    <w:bookmarkStart w:id="25" w:name="X06c59a0749a713f5aeb3bdaafd8133390bafc73"/>
    <w:p>
      <w:pPr>
        <w:pStyle w:val="Heading2"/>
      </w:pPr>
      <w:r>
        <w:t xml:space="preserve">5. Future Prospects for Telecommunication Engineers in Shanghai</w:t>
      </w:r>
    </w:p>
    <w:p>
      <w:pPr>
        <w:pStyle w:val="FirstParagraph"/>
      </w:pPr>
      <w:r>
        <w:t xml:space="preserve">The future of Telecommunication Engineering in Shanghai is closely tied to the city’s vision of becoming a global leader in digital innovation. Emerging technologies such as quantum communication, satellite-based internet (e.g., China’s BeiDou system), and edge computing are expected to create new opportunities for engineers. For instance, the deployment of low-latency edge networks will enable real-time applications like remote surgery and industrial automation.</w:t>
      </w:r>
    </w:p>
    <w:p>
      <w:pPr>
        <w:pStyle w:val="BodyText"/>
      </w:pPr>
      <w:r>
        <w:t xml:space="preserve">Moreover, Shanghai’s commitment to sustainability is likely to drive demand for green telecommunication solutions. Engineers may need to focus on energy-efficient network designs and the use of renewable energy sources for powering infrastructure. This aligns with China’s broader goals of reducing carbon emissions while maintaining economic growth.</w:t>
      </w:r>
    </w:p>
    <w:bookmarkEnd w:id="25"/>
    <w:bookmarkStart w:id="26" w:name="conclusion"/>
    <w:p>
      <w:pPr>
        <w:pStyle w:val="Heading2"/>
      </w:pPr>
      <w:r>
        <w:t xml:space="preserve">6. Conclusion</w:t>
      </w:r>
    </w:p>
    <w:p>
      <w:pPr>
        <w:pStyle w:val="FirstParagraph"/>
      </w:pPr>
      <w:r>
        <w:t xml:space="preserve">In conclusion, Telecommunication Engineers are pivotal to the technological and economic advancement of China’s Shanghai region. Their work in deploying advanced communication systems—ranging from 5G networks to IoT-enabled smart cities—directly supports Shanghai’s status as a global innovation hub. However, the profession demands continuous adaptation to evolving technologies, regulatory frameworks, and societal needs.</w:t>
      </w:r>
    </w:p>
    <w:p>
      <w:pPr>
        <w:pStyle w:val="BodyText"/>
      </w:pPr>
      <w:r>
        <w:t xml:space="preserve">This Undergraduate Thesis underscores the importance of fostering interdisciplinary collaboration between engineers, policymakers, and industry leaders to address the challenges of urbanization and technological integration. As Shanghai continues its journey toward digital transformation, Telecommunication Engineers will remain at the heart of this progress, shaping a future defined by connectivity, efficiency, and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Development Prospects of Telecommunication Engineers in China’s Shanghai Region</dc:title>
  <dc:creator/>
  <dc:language>en</dc:language>
  <cp:keywords/>
  <dcterms:created xsi:type="dcterms:W3CDTF">2026-07-21T02:40:33Z</dcterms:created>
  <dcterms:modified xsi:type="dcterms:W3CDTF">2026-07-21T02:40:33Z</dcterms:modified>
</cp:coreProperties>
</file>

<file path=docProps/custom.xml><?xml version="1.0" encoding="utf-8"?>
<Properties xmlns="http://schemas.openxmlformats.org/officeDocument/2006/custom-properties" xmlns:vt="http://schemas.openxmlformats.org/officeDocument/2006/docPropsVTypes"/>
</file>