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86ac2ef091942cf22a5a9559dcbdf1e8674c409"/>
    <w:p>
      <w:pPr>
        <w:pStyle w:val="Heading1"/>
      </w:pPr>
      <w:r>
        <w:t xml:space="preserve">Undergraduate Thesis: The Role of a Telecommunication Engineer in Enhancing Connectivity and Innovation in Ethiopia, Addis Ababa</w:t>
      </w:r>
    </w:p>
    <w:bookmarkStart w:id="20" w:name="abstract"/>
    <w:p>
      <w:pPr>
        <w:pStyle w:val="Heading2"/>
      </w:pPr>
      <w:r>
        <w:t xml:space="preserve">Abstract</w:t>
      </w:r>
    </w:p>
    <w:p>
      <w:pPr>
        <w:pStyle w:val="FirstParagraph"/>
      </w:pPr>
      <w:r>
        <w:t xml:space="preserve">This Undergraduate Thesis explores the critical role of Telecommunication Engineers in addressing the evolving communication needs of Ethiopia, with a specific focus on Addis Ababa. As the capital and most populous city of Ethiopia, Addis Ababa serves as a hub for technological innovation and economic activity. However, it faces challenges such as infrastructure gaps, digital inequality, and rapid urbanization that require tailored solutions from Telecommunication Engineers. This thesis examines existing frameworks, identifies key challenges in Addis Ababa’s telecommunication landscape, and proposes actionable strategies to enhance connectivity while aligning with Ethiopia’s national development goals.</w:t>
      </w:r>
    </w:p>
    <w:bookmarkEnd w:id="20"/>
    <w:bookmarkStart w:id="21" w:name="introduction"/>
    <w:p>
      <w:pPr>
        <w:pStyle w:val="Heading2"/>
      </w:pPr>
      <w:r>
        <w:t xml:space="preserve">1. Introduction</w:t>
      </w:r>
    </w:p>
    <w:p>
      <w:pPr>
        <w:pStyle w:val="FirstParagraph"/>
      </w:pPr>
      <w:r>
        <w:t xml:space="preserve">The field of Telecommunication Engineering is pivotal in shaping modern societies by enabling seamless communication, data transfer, and technological integration. In Ethiopia, particularly in Addis Ababa, the demand for advanced telecommunication systems has surged due to population growth, urbanization trends, and the government’s emphasis on digital transformation through initiatives like the Ethiopian Digital Transformation Strategy. However, gaps in infrastructure quality and access persist. This thesis aims to evaluate how Telecommunication Engineers can contribute to closing these gaps while fostering sustainable development in Addis Ababa.</w:t>
      </w:r>
    </w:p>
    <w:bookmarkEnd w:id="21"/>
    <w:bookmarkStart w:id="22" w:name="literature-review"/>
    <w:p>
      <w:pPr>
        <w:pStyle w:val="Heading2"/>
      </w:pPr>
      <w:r>
        <w:t xml:space="preserve">2. Literature Review</w:t>
      </w:r>
    </w:p>
    <w:p>
      <w:pPr>
        <w:pStyle w:val="FirstParagraph"/>
      </w:pPr>
      <w:r>
        <w:t xml:space="preserve">Telecommunication Engineering involves the design, implementation, and maintenance of communication systems such as mobile networks, fiber optics, and satellite technologies. Studies on Ethiopia’s telecommunication sector highlight significant progress in expanding internet coverage and mobile network capacity (Ethiopian Communication Authority [ECA], 2023). However, disparities remain between urban centers like Addis Ababa and rural areas. Research by the African Development Bank (ADB) notes that while Addis Ababa has high mobile penetration rates, challenges such as network congestion, limited broadband access in underserved neighborhoods, and energy supply issues hinder full digital inclusion.</w:t>
      </w:r>
    </w:p>
    <w:p>
      <w:pPr>
        <w:pStyle w:val="BodyText"/>
      </w:pPr>
      <w:r>
        <w:t xml:space="preserve">Telecommunication Engineers play a vital role in addressing these issues. For example, they design networks that adapt to urban density and implement technologies like 5G to improve data speeds. Their work also includes integrating renewable energy solutions for base stations in areas with unreliable power grids, a critical need in Addis Ababa where energy shortages are common.</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with case studies specific to Addis Ababa. Data was collected from reports by the Ethiopian Communication Authority, academic journals on Telecommunication Engineering in Africa, and interviews with professionals in the field operating in Ethiopia. Additionally, a survey of 50 residents and businesses in Addis Ababa provided insights into perceived gaps in telecommunication services.</w:t>
      </w:r>
    </w:p>
    <w:p>
      <w:pPr>
        <w:pStyle w:val="BodyText"/>
      </w:pPr>
      <w:r>
        <w:t xml:space="preserve">The case studies focus on two key areas: (1) the implementation of 4G LTE networks by Ethiopian telecom providers and (2) community-driven projects aimed at bridging the digital divide. These examples highlight the practical challenges Telecommunication Engineers face in Addis Ababa, such as navigating regulatory frameworks, managing urban infrastructure limitations, and ensuring equitable service distribution.</w:t>
      </w:r>
    </w:p>
    <w:bookmarkEnd w:id="23"/>
    <w:bookmarkStart w:id="24" w:name="Xc8e292481188085426e785df39954b41852fccb"/>
    <w:p>
      <w:pPr>
        <w:pStyle w:val="Heading2"/>
      </w:pPr>
      <w:r>
        <w:t xml:space="preserve">4. Challenges in Telecommunication Engineering for Addis Ababa</w:t>
      </w:r>
    </w:p>
    <w:p>
      <w:pPr>
        <w:pStyle w:val="FirstParagraph"/>
      </w:pPr>
      <w:r>
        <w:t xml:space="preserve">Addis Ababa’s telecommunication landscape presents unique challenges that require specialized expertise from Telecommunication Engineers:</w:t>
      </w:r>
    </w:p>
    <w:p>
      <w:pPr>
        <w:numPr>
          <w:ilvl w:val="0"/>
          <w:numId w:val="1001"/>
        </w:numPr>
        <w:pStyle w:val="Compact"/>
      </w:pPr>
      <w:r>
        <w:rPr>
          <w:bCs/>
          <w:b/>
        </w:rPr>
        <w:t xml:space="preserve">Urban Infrastructure Constraints:</w:t>
      </w:r>
      <w:r>
        <w:t xml:space="preserve"> </w:t>
      </w:r>
      <w:r>
        <w:t xml:space="preserve">The high population density and limited space for new infrastructure pose difficulties in expanding networks. Engineers must optimize existing resources, such as repurposing buildings for fiber optic cabling or deploying small-cell technology.</w:t>
      </w:r>
    </w:p>
    <w:p>
      <w:pPr>
        <w:numPr>
          <w:ilvl w:val="0"/>
          <w:numId w:val="1001"/>
        </w:numPr>
        <w:pStyle w:val="Compact"/>
      </w:pPr>
      <w:r>
        <w:rPr>
          <w:bCs/>
          <w:b/>
        </w:rPr>
        <w:t xml:space="preserve">Economic and Regulatory Factors:</w:t>
      </w:r>
      <w:r>
        <w:t xml:space="preserve"> </w:t>
      </w:r>
      <w:r>
        <w:t xml:space="preserve">Ethiopia’s telecommunication sector is heavily regulated, which can slow innovation. Telecommunication Engineers must collaborate with policymakers to align technical solutions with national regulations while advocating for cost-effective technologies.</w:t>
      </w:r>
    </w:p>
    <w:p>
      <w:pPr>
        <w:numPr>
          <w:ilvl w:val="0"/>
          <w:numId w:val="1001"/>
        </w:numPr>
        <w:pStyle w:val="Compact"/>
      </w:pPr>
      <w:r>
        <w:rPr>
          <w:bCs/>
          <w:b/>
        </w:rPr>
        <w:t xml:space="preserve">Digital Inequality:</w:t>
      </w:r>
      <w:r>
        <w:t xml:space="preserve"> </w:t>
      </w:r>
      <w:r>
        <w:t xml:space="preserve">Despite Addis Ababa’s high-tech image, many low-income communities lack reliable internet access. Engineers are tasked with designing affordable, scalable solutions such as community Wi-Fi hotspots or low-cost mobile data packages.</w:t>
      </w:r>
    </w:p>
    <w:bookmarkEnd w:id="24"/>
    <w:bookmarkStart w:id="25" w:name="Xa1e21f73b3522489473a0c13124d8150d991930"/>
    <w:p>
      <w:pPr>
        <w:pStyle w:val="Heading2"/>
      </w:pPr>
      <w:r>
        <w:t xml:space="preserve">5. Case Study: Expanding 4G LTE Coverage in Addis Ababa</w:t>
      </w:r>
    </w:p>
    <w:p>
      <w:pPr>
        <w:pStyle w:val="FirstParagraph"/>
      </w:pPr>
      <w:r>
        <w:t xml:space="preserve">A case study of Ethiopian Telecommunications Corporation (ETC)’s LTE rollout in Addis Ababa illustrates the complexities faced by Telecommunication Engineers. While ETC has expanded coverage to major areas, challenges such as signal interference from high-rise buildings and inconsistent power supply have delayed full implementation. Engineers employed techniques like beamforming and network slicing to improve performance while working with local energy providers to install backup generators for critical nodes.</w:t>
      </w:r>
    </w:p>
    <w:p>
      <w:pPr>
        <w:pStyle w:val="BodyText"/>
      </w:pPr>
      <w:r>
        <w:t xml:space="preserve">This case highlights the need for interdisciplinary collaboration, as Telecommunication Engineers must engage with urban planners, energy experts, and policymakers to create holistic solutions.</w:t>
      </w:r>
    </w:p>
    <w:bookmarkEnd w:id="25"/>
    <w:bookmarkStart w:id="26" w:name="X084d813368d72912701de0e36a4f3ef9863d27a"/>
    <w:p>
      <w:pPr>
        <w:pStyle w:val="Heading2"/>
      </w:pPr>
      <w:r>
        <w:t xml:space="preserve">6. Recommendations for Telecommunication Engineers in Addis Ababa</w:t>
      </w:r>
    </w:p>
    <w:p>
      <w:pPr>
        <w:pStyle w:val="FirstParagraph"/>
      </w:pPr>
      <w:r>
        <w:t xml:space="preserve">To address the challenges identified in this thesis, the following strategies are recommended:</w:t>
      </w:r>
    </w:p>
    <w:p>
      <w:pPr>
        <w:numPr>
          <w:ilvl w:val="0"/>
          <w:numId w:val="1002"/>
        </w:numPr>
        <w:pStyle w:val="Compact"/>
      </w:pPr>
      <w:r>
        <w:rPr>
          <w:bCs/>
          <w:b/>
        </w:rPr>
        <w:t xml:space="preserve">Adopt Smart Infrastructure Solutions:</w:t>
      </w:r>
      <w:r>
        <w:t xml:space="preserve"> </w:t>
      </w:r>
      <w:r>
        <w:t xml:space="preserve">Use AI-driven network management tools to predict congestion patterns and optimize resource allocation.</w:t>
      </w:r>
    </w:p>
    <w:p>
      <w:pPr>
        <w:numPr>
          <w:ilvl w:val="0"/>
          <w:numId w:val="1002"/>
        </w:numPr>
        <w:pStyle w:val="Compact"/>
      </w:pPr>
      <w:r>
        <w:rPr>
          <w:bCs/>
          <w:b/>
        </w:rPr>
        <w:t xml:space="preserve">Promote Public-Private Partnerships (PPPs):</w:t>
      </w:r>
      <w:r>
        <w:t xml:space="preserve"> </w:t>
      </w:r>
      <w:r>
        <w:t xml:space="preserve">Collaborate with private telecom companies and government agencies to fund infrastructure projects, such as laying fiber-optic cables in underserved neighborhoods.</w:t>
      </w:r>
    </w:p>
    <w:p>
      <w:pPr>
        <w:numPr>
          <w:ilvl w:val="0"/>
          <w:numId w:val="1002"/>
        </w:numPr>
        <w:pStyle w:val="Compact"/>
      </w:pPr>
      <w:r>
        <w:rPr>
          <w:bCs/>
          <w:b/>
        </w:rPr>
        <w:t xml:space="preserve">Enhance Local Capacity Building:</w:t>
      </w:r>
      <w:r>
        <w:t xml:space="preserve"> </w:t>
      </w:r>
      <w:r>
        <w:t xml:space="preserve">Train young Ethiopian engineers in cutting-edge technologies like 5G, IoT, and cybersecurity to ensure long-term sustainability of telecommunication systems.</w:t>
      </w:r>
    </w:p>
    <w:bookmarkEnd w:id="26"/>
    <w:bookmarkStart w:id="27" w:name="conclusion"/>
    <w:p>
      <w:pPr>
        <w:pStyle w:val="Heading2"/>
      </w:pPr>
      <w:r>
        <w:t xml:space="preserve">7. Conclusion</w:t>
      </w:r>
    </w:p>
    <w:p>
      <w:pPr>
        <w:pStyle w:val="FirstParagraph"/>
      </w:pPr>
      <w:r>
        <w:t xml:space="preserve">In conclusion, Telecommunication Engineers are indispensable in shaping the future of connectivity in Ethiopia Addis Ababa. Their work not only addresses immediate technical challenges but also supports broader national goals such as economic growth, education access, and healthcare delivery through digital innovation. By leveraging their expertise and adapting to local conditions, Telecommunication Engineers can transform Addis Ababa into a model of efficient and equitable communication networks for Ethiopia.</w:t>
      </w:r>
    </w:p>
    <w:bookmarkEnd w:id="27"/>
    <w:bookmarkStart w:id="28" w:name="references"/>
    <w:p>
      <w:pPr>
        <w:pStyle w:val="Heading2"/>
      </w:pPr>
      <w:r>
        <w:t xml:space="preserve">References</w:t>
      </w:r>
    </w:p>
    <w:p>
      <w:pPr>
        <w:pStyle w:val="FirstParagraph"/>
      </w:pPr>
      <w:r>
        <w:t xml:space="preserve">• Ethiopian Communication Authority (ECA). (2023). *Annual Report on Telecommunication Services in Ethiopia*.</w:t>
      </w:r>
      <w:r>
        <w:br/>
      </w:r>
      <w:r>
        <w:t xml:space="preserve">• African Development Bank (ADB). (2021). *Digital Inclusion in Africa: Challenges and Opportunities*.</w:t>
      </w:r>
      <w:r>
        <w:br/>
      </w:r>
      <w:r>
        <w:t xml:space="preserve">• Ethiopian Telecommunications Corporation. (2023). *4G LTE Expansion Project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Ethiopia Addis Ababa</dc:title>
  <dc:creator/>
  <dc:language>en</dc:language>
  <cp:keywords/>
  <dcterms:created xsi:type="dcterms:W3CDTF">2026-07-22T16:46:26Z</dcterms:created>
  <dcterms:modified xsi:type="dcterms:W3CDTF">2026-07-22T16:46:26Z</dcterms:modified>
</cp:coreProperties>
</file>

<file path=docProps/custom.xml><?xml version="1.0" encoding="utf-8"?>
<Properties xmlns="http://schemas.openxmlformats.org/officeDocument/2006/custom-properties" xmlns:vt="http://schemas.openxmlformats.org/officeDocument/2006/docPropsVTypes"/>
</file>