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155a23bb83d7e28cc84e469406e720ff6e38901"/>
    <w:p>
      <w:pPr>
        <w:pStyle w:val="Heading1"/>
      </w:pPr>
      <w:r>
        <w:t xml:space="preserve">Undergraduate Thesis: The Role of a Telecommunication Engineer in Advancing Communication Infrastructure in Accra, Ghana</w:t>
      </w:r>
    </w:p>
    <w:bookmarkStart w:id="20" w:name="abstract"/>
    <w:p>
      <w:pPr>
        <w:pStyle w:val="Heading2"/>
      </w:pPr>
      <w:r>
        <w:t xml:space="preserve">Abstract</w:t>
      </w:r>
    </w:p>
    <w:p>
      <w:pPr>
        <w:pStyle w:val="FirstParagraph"/>
      </w:pPr>
      <w:r>
        <w:t xml:space="preserve">This Undergraduate Thesis explores the critical role of a Telecommunication Engineer in shaping and maintaining modern communication systems within the urban landscape of Accra, Ghana. As the capital city of Ghana and a hub for economic, social, and technological activities, Accra faces unique challenges in deploying efficient telecommunication networks. This study examines the technical expertise required for a Telecommunication Engineer to address these challenges while aligning with national development goals such as Ghana's Vision 2030. By analyzing current infrastructure gaps, emerging technologies (e.g., 5G and fiber-optic networks), and the socio-economic impact of reliable communication systems, this thesis provides insights into how Telecommunication Engineers can contribute to Accra's growth as a smart city.</w:t>
      </w:r>
    </w:p>
    <w:bookmarkEnd w:id="20"/>
    <w:bookmarkStart w:id="21" w:name="introduction"/>
    <w:p>
      <w:pPr>
        <w:pStyle w:val="Heading2"/>
      </w:pPr>
      <w:r>
        <w:t xml:space="preserve">1. Introduction</w:t>
      </w:r>
    </w:p>
    <w:p>
      <w:pPr>
        <w:pStyle w:val="FirstParagraph"/>
      </w:pPr>
      <w:r>
        <w:t xml:space="preserve">The rapid urbanization of Accra, Ghana, has intensified the demand for robust telecommunication infrastructure. A Telecommunication Engineer plays a pivotal role in designing, implementing, and maintaining networks that support voice, data, and multimedia services across the city. This thesis focuses on the intersection of engineering principles and local challenges in Accra to highlight how Telecommunication Engineers can bridge technological divides while fostering economic development.</w:t>
      </w:r>
    </w:p>
    <w:p>
      <w:pPr>
        <w:pStyle w:val="BodyText"/>
      </w:pPr>
      <w:r>
        <w:t xml:space="preserve">Ghana’s telecommunications sector has made significant strides in recent years, with increased internet penetration and mobile connectivity. However, disparities remain in rural-urban areas, particularly in Accra’s sprawling suburbs where infrastructure expansion is critical. This study investigates how Telecommunication Engineers can leverage their technical skills to address these gaps and support Accra’s transformation into a digitally inclusive metropolis.</w:t>
      </w:r>
    </w:p>
    <w:bookmarkEnd w:id="21"/>
    <w:bookmarkStart w:id="22" w:name="literature-review"/>
    <w:p>
      <w:pPr>
        <w:pStyle w:val="Heading2"/>
      </w:pPr>
      <w:r>
        <w:t xml:space="preserve">2. Literature Review</w:t>
      </w:r>
    </w:p>
    <w:p>
      <w:pPr>
        <w:pStyle w:val="FirstParagraph"/>
      </w:pPr>
      <w:r>
        <w:t xml:space="preserve">The global shift toward 5G networks, IoT (Internet of Things), and smart city technologies underscores the evolving responsibilities of Telecommunication Engineers. In Ghana, the Ghana Telecommunications Authority (GTA) has set regulatory frameworks to encourage private sector investment in telecommunication infrastructure. However, studies indicate that urban centers like Accra face challenges such as spectrum congestion, limited fiber-optic connectivity in underserved neighborhoods, and inadequate last-mile solutions.</w:t>
      </w:r>
    </w:p>
    <w:p>
      <w:pPr>
        <w:pStyle w:val="BodyText"/>
      </w:pPr>
      <w:r>
        <w:t xml:space="preserve">Research on Telecommunication Engineers in developing economies highlights their dual role: technical problem-solving and community engagement. For instance, a 2021 study by the University of Ghana’s Department of Electrical and Electronic Engineering emphasized the need for localized strategies to deploy cost-effective telecommunication solutions tailored to Accra’s unique geographical and socio-economic conditions.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interviews with Telecommunication Engineers in Accra, and an analysis of government reports on Ghana’s telecommunications sector. Data was gathered from professionals working in both public and private sectors, including engineers at Ghana Telecom Ltd., Vodafone Ghana, and MTN Ghana. Additionally, secondary sources such as GTA publications and academic journals were reviewed to contextualize the findings.</w:t>
      </w:r>
    </w:p>
    <w:p>
      <w:pPr>
        <w:pStyle w:val="BodyText"/>
      </w:pPr>
      <w:r>
        <w:t xml:space="preserve">Key themes explored include:</w:t>
      </w:r>
    </w:p>
    <w:p>
      <w:pPr>
        <w:numPr>
          <w:ilvl w:val="0"/>
          <w:numId w:val="1001"/>
        </w:numPr>
        <w:pStyle w:val="Compact"/>
      </w:pPr>
      <w:r>
        <w:t xml:space="preserve">The technical challenges of deploying 5G networks in densely populated areas of Accra.</w:t>
      </w:r>
    </w:p>
    <w:p>
      <w:pPr>
        <w:numPr>
          <w:ilvl w:val="0"/>
          <w:numId w:val="1001"/>
        </w:numPr>
        <w:pStyle w:val="Compact"/>
      </w:pPr>
      <w:r>
        <w:t xml:space="preserve">The role of Telecommunication Engineers in integrating renewable energy solutions for power-hungry telecommunication equipment.</w:t>
      </w:r>
    </w:p>
    <w:p>
      <w:pPr>
        <w:numPr>
          <w:ilvl w:val="0"/>
          <w:numId w:val="1001"/>
        </w:numPr>
        <w:pStyle w:val="Compact"/>
      </w:pPr>
      <w:r>
        <w:t xml:space="preserve">Community-driven initiatives to expand internet access in low-income neighborhoods through public-private partnerships.</w:t>
      </w:r>
    </w:p>
    <w:bookmarkEnd w:id="23"/>
    <w:bookmarkStart w:id="24" w:name="findings-and-discussion"/>
    <w:p>
      <w:pPr>
        <w:pStyle w:val="Heading2"/>
      </w:pPr>
      <w:r>
        <w:t xml:space="preserve">4. Findings and Discussion</w:t>
      </w:r>
    </w:p>
    <w:p>
      <w:pPr>
        <w:pStyle w:val="FirstParagraph"/>
      </w:pPr>
      <w:r>
        <w:t xml:space="preserve">The findings reveal that Telecommunication Engineers in Accra are at the forefront of addressing both technical and socio-economic challenges. For example, engineers working on 5G trials in the city center have highlighted issues such as interference from existing 3G/4G networks and the need for upgraded infrastructure to support higher data speeds. Meanwhile, engineers involved in rural connectivity projects have emphasized the importance of affordable solutions like satellite-based internet and Wi-Fi hotspots.</w:t>
      </w:r>
    </w:p>
    <w:p>
      <w:pPr>
        <w:pStyle w:val="BodyText"/>
      </w:pPr>
      <w:r>
        <w:t xml:space="preserve">A significant opportunity identified in this study is the integration of telecommunication systems with Ghana’s broader smart city initiatives. Telecommunication Engineers can collaborate with urban planners to embed sensors and IoT devices into Accra’s infrastructure, enabling real-time traffic management, waste monitoring, and disaster response systems. Such innovations align with Ghana’s Vision 2030 goal of positioning Accra as a regional technology hub.</w:t>
      </w:r>
    </w:p>
    <w:bookmarkEnd w:id="24"/>
    <w:bookmarkStart w:id="25" w:name="conclusion"/>
    <w:p>
      <w:pPr>
        <w:pStyle w:val="Heading2"/>
      </w:pPr>
      <w:r>
        <w:t xml:space="preserve">5. Conclusion</w:t>
      </w:r>
    </w:p>
    <w:p>
      <w:pPr>
        <w:pStyle w:val="FirstParagraph"/>
      </w:pPr>
      <w:r>
        <w:t xml:space="preserve">The role of a Telecommunication Engineer in Accra, Ghana, is indispensable to the city’s growth and resilience in the digital age. By addressing challenges such as infrastructure gaps and spectrum limitations, these engineers can ensure that Accra remains at the forefront of Ghana’s technological advancements. This thesis underscores the need for continuous investment in education and training for Telecommunication Engineers to equip them with skills in emerging technologies like AI-driven network optimization and cybersecurity.</w:t>
      </w:r>
    </w:p>
    <w:p>
      <w:pPr>
        <w:pStyle w:val="BodyText"/>
      </w:pPr>
      <w:r>
        <w:t xml:space="preserve">For an Undergraduate Thesis on Telecommunication Engineering, this study serves as a foundation for further research into localized solutions that balance technical innovation with socio-economic equity. As Accra continues to evolve, the contributions of Telecommunication Engineers will be pivotal in shaping a connected, sustainable future for Ghana’s capital.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Ghana, Accra</dc:title>
  <dc:creator/>
  <dc:language>en</dc:language>
  <cp:keywords/>
  <dcterms:created xsi:type="dcterms:W3CDTF">2026-07-21T03:16:10Z</dcterms:created>
  <dcterms:modified xsi:type="dcterms:W3CDTF">2026-07-21T03:16:10Z</dcterms:modified>
</cp:coreProperties>
</file>

<file path=docProps/custom.xml><?xml version="1.0" encoding="utf-8"?>
<Properties xmlns="http://schemas.openxmlformats.org/officeDocument/2006/custom-properties" xmlns:vt="http://schemas.openxmlformats.org/officeDocument/2006/docPropsVTypes"/>
</file>