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cb144e30df616acfaf71387012da006a5cf29aa"/>
    <w:p>
      <w:pPr>
        <w:pStyle w:val="Heading1"/>
      </w:pPr>
      <w:r>
        <w:t xml:space="preserve">Undergraduate Thesis: Telecommunication Engineer in Italy, Naples</w:t>
      </w:r>
    </w:p>
    <w:bookmarkStart w:id="20" w:name="abstract"/>
    <w:p>
      <w:pPr>
        <w:pStyle w:val="Heading2"/>
      </w:pPr>
      <w:r>
        <w:t xml:space="preserve">Abstract</w:t>
      </w:r>
    </w:p>
    <w:p>
      <w:pPr>
        <w:pStyle w:val="FirstParagraph"/>
      </w:pPr>
      <w:r>
        <w:t xml:space="preserve">This undergraduate thesis explores the role of a Telecommunication Engineer in the context of Italy's rapidly evolving telecommunications sector, with a specific focus on Naples. The study examines how technological advancements, regulatory frameworks, and urban infrastructure challenges shape the work of Telecommunication Engineers in Naples. By analyzing case studies and industry trends, this document highlights the unique opportunities and obstacles faced by professionals in this field within one of Italy's most dynamic cities.</w:t>
      </w:r>
    </w:p>
    <w:bookmarkEnd w:id="20"/>
    <w:bookmarkStart w:id="21" w:name="introduction"/>
    <w:p>
      <w:pPr>
        <w:pStyle w:val="Heading2"/>
      </w:pPr>
      <w:r>
        <w:t xml:space="preserve">Introduction</w:t>
      </w:r>
    </w:p>
    <w:p>
      <w:pPr>
        <w:pStyle w:val="FirstParagraph"/>
      </w:pPr>
      <w:r>
        <w:t xml:space="preserve">The Telecommunication Engineer plays a pivotal role in modern society, bridging gaps between technology and connectivity. In Italy, where the telecommunications sector is a cornerstone of economic growth and digital transformation, the role of Telecommunication Engineers has become increasingly critical. Naples, as a major urban center in southern Italy, presents unique challenges and opportunities for these professionals. This thesis investigates how Telecommunication Engineers in Naples address issues such as network coverage in densely populated areas, integration of emerging technologies like 5G, and compliance with Italian regulatory standards (e.g., AGCOM). The document also emphasizes the cultural and geographical factors that influence the development of telecommunications infrastructure in Naples.</w:t>
      </w:r>
    </w:p>
    <w:bookmarkEnd w:id="21"/>
    <w:bookmarkStart w:id="22" w:name="literature-review"/>
    <w:p>
      <w:pPr>
        <w:pStyle w:val="Heading2"/>
      </w:pPr>
      <w:r>
        <w:t xml:space="preserve">Literature Review</w:t>
      </w:r>
    </w:p>
    <w:p>
      <w:pPr>
        <w:pStyle w:val="FirstParagraph"/>
      </w:pPr>
      <w:r>
        <w:t xml:space="preserve">The Telecommunication Engineer's responsibilities extend beyond technical expertise to include strategic planning, system design, and stakeholder collaboration. In Italy, the sector is regulated by AGCOM (Autorità per le Garanzie nelle Comunicazioni), which ensures fair competition and consumer protection. Naples, with its historical infrastructure and growing population density, requires tailored solutions for network optimization. Studies by Italian universities such as the University of Naples Federico II have shown that urban environments like Naples demand innovative approaches to address signal interference, outdated copper cables, and the need for fiber-optic upgrades.</w:t>
      </w:r>
    </w:p>
    <w:bookmarkEnd w:id="22"/>
    <w:bookmarkStart w:id="23" w:name="X00c8f8fc83fe3a23849a82309abe7db9c476eec"/>
    <w:p>
      <w:pPr>
        <w:pStyle w:val="Heading2"/>
      </w:pPr>
      <w:r>
        <w:t xml:space="preserve">Case Study: Telecommunication Infrastructure in Naples</w:t>
      </w:r>
    </w:p>
    <w:p>
      <w:pPr>
        <w:pStyle w:val="FirstParagraph"/>
      </w:pPr>
      <w:r>
        <w:t xml:space="preserve">Naples has long been a focal point for telecommunications development in southern Italy. However, its historical architecture and hilly terrain pose significant challenges to network deployment. For example, the city's reliance on older infrastructure has led to frequent outages and slow internet speeds in certain neighborhoods. Telecommunication Engineers in Naples must balance these technical hurdles with the need to comply with EU directives on digital inclusion (e.g., the Digital Europe Programme). A notable project is the expansion of 5G coverage in central Naples, spearheaded by major providers like TIM and Vodafone. This case study highlights how Telecommunication Engineers leverage tools such as network simulation software and AI-driven analytics to optimize signal distribution while minimizing environmental impact.</w:t>
      </w:r>
    </w:p>
    <w:bookmarkEnd w:id="23"/>
    <w:bookmarkStart w:id="24" w:name="Xb1e3c2d9eac7f47bb74f2b3b1531a8ac50c8255"/>
    <w:p>
      <w:pPr>
        <w:pStyle w:val="Heading2"/>
      </w:pPr>
      <w:r>
        <w:t xml:space="preserve">Challenges Faced by Telecommunication Engineers in Naples</w:t>
      </w:r>
    </w:p>
    <w:p>
      <w:pPr>
        <w:pStyle w:val="FirstParagraph"/>
      </w:pPr>
      <w:r>
        <w:t xml:space="preserve">Telecommunication Engineers in Naples encounter multifaceted challenges, including:</w:t>
      </w:r>
    </w:p>
    <w:p>
      <w:pPr>
        <w:numPr>
          <w:ilvl w:val="0"/>
          <w:numId w:val="1001"/>
        </w:numPr>
        <w:pStyle w:val="Compact"/>
      </w:pPr>
      <w:r>
        <w:rPr>
          <w:bCs/>
          <w:b/>
        </w:rPr>
        <w:t xml:space="preserve">Urban Complexity:</w:t>
      </w:r>
      <w:r>
        <w:t xml:space="preserve"> </w:t>
      </w:r>
      <w:r>
        <w:t xml:space="preserve">The city's dense population and historical buildings complicate the installation of new infrastructure.</w:t>
      </w:r>
    </w:p>
    <w:p>
      <w:pPr>
        <w:numPr>
          <w:ilvl w:val="0"/>
          <w:numId w:val="1001"/>
        </w:numPr>
        <w:pStyle w:val="Compact"/>
      </w:pPr>
      <w:r>
        <w:rPr>
          <w:bCs/>
          <w:b/>
        </w:rPr>
        <w:t xml:space="preserve">Regulatory Compliance:</w:t>
      </w:r>
      <w:r>
        <w:t xml:space="preserve"> </w:t>
      </w:r>
      <w:r>
        <w:t xml:space="preserve">Adhering to Italian laws and EU regulations while maintaining competitive service quality.</w:t>
      </w:r>
    </w:p>
    <w:p>
      <w:pPr>
        <w:numPr>
          <w:ilvl w:val="0"/>
          <w:numId w:val="1001"/>
        </w:numPr>
        <w:pStyle w:val="Compact"/>
      </w:pPr>
      <w:r>
        <w:rPr>
          <w:bCs/>
          <w:b/>
        </w:rPr>
        <w:t xml:space="preserve">Economic Constraints:</w:t>
      </w:r>
      <w:r>
        <w:t xml:space="preserve"> </w:t>
      </w:r>
      <w:r>
        <w:t xml:space="preserve">Southern Italy often faces budget limitations, affecting investment in cutting-edge technologies.</w:t>
      </w:r>
    </w:p>
    <w:p>
      <w:pPr>
        <w:numPr>
          <w:ilvl w:val="0"/>
          <w:numId w:val="1001"/>
        </w:numPr>
        <w:pStyle w:val="Compact"/>
      </w:pPr>
      <w:r>
        <w:rPr>
          <w:bCs/>
          <w:b/>
        </w:rPr>
        <w:t xml:space="preserve">Sustainability Goals:</w:t>
      </w:r>
      <w:r>
        <w:t xml:space="preserve"> </w:t>
      </w:r>
      <w:r>
        <w:t xml:space="preserve">Balancing rapid technological adoption with environmental sustainability, such as reducing energy consumption in network operations.</w:t>
      </w:r>
    </w:p>
    <w:bookmarkEnd w:id="24"/>
    <w:bookmarkStart w:id="25" w:name="opportunities-for-innovation"/>
    <w:p>
      <w:pPr>
        <w:pStyle w:val="Heading2"/>
      </w:pPr>
      <w:r>
        <w:t xml:space="preserve">Opportunities for Innovation</w:t>
      </w:r>
    </w:p>
    <w:p>
      <w:pPr>
        <w:pStyle w:val="FirstParagraph"/>
      </w:pPr>
      <w:r>
        <w:t xml:space="preserve">Despite these challenges, Naples offers unique opportunities for Telecommunication Engineers to drive innovation. The city's participation in smart city initiatives (e.g., Naples Smart City Project) allows professionals to integrate IoT devices into urban planning. Additionally, the growing demand for high-speed internet and cloud services in sectors like healthcare and education presents avenues for engineers to design scalable solutions. Collaborations between local universities, such as the University of Naples Parthenope, and industry leaders are fostering research in areas like AI-driven network management and edge computing.</w:t>
      </w:r>
    </w:p>
    <w:bookmarkEnd w:id="25"/>
    <w:bookmarkStart w:id="26" w:name="X167bc7c933ffc2c955f9c4fcf3514e48ce2a6bb"/>
    <w:p>
      <w:pPr>
        <w:pStyle w:val="Heading2"/>
      </w:pPr>
      <w:r>
        <w:t xml:space="preserve">Future Trends in Telecommunications for Naples</w:t>
      </w:r>
    </w:p>
    <w:p>
      <w:pPr>
        <w:pStyle w:val="FirstParagraph"/>
      </w:pPr>
      <w:r>
        <w:t xml:space="preserve">The future of telecommunications in Naples is poised to be shaped by several key trends:</w:t>
      </w:r>
    </w:p>
    <w:p>
      <w:pPr>
        <w:numPr>
          <w:ilvl w:val="0"/>
          <w:numId w:val="1002"/>
        </w:numPr>
        <w:pStyle w:val="Compact"/>
      </w:pPr>
      <w:r>
        <w:rPr>
          <w:bCs/>
          <w:b/>
        </w:rPr>
        <w:t xml:space="preserve">6G Development:</w:t>
      </w:r>
      <w:r>
        <w:t xml:space="preserve"> </w:t>
      </w:r>
      <w:r>
        <w:t xml:space="preserve">Early research into 6G networks may position Naples as a testing ground for ultra-low latency applications.</w:t>
      </w:r>
    </w:p>
    <w:p>
      <w:pPr>
        <w:numPr>
          <w:ilvl w:val="0"/>
          <w:numId w:val="1002"/>
        </w:numPr>
        <w:pStyle w:val="Compact"/>
      </w:pPr>
      <w:r>
        <w:rPr>
          <w:bCs/>
          <w:b/>
        </w:rPr>
        <w:t xml:space="preserve">Cybersecurity Integration:</w:t>
      </w:r>
      <w:r>
        <w:t xml:space="preserve"> </w:t>
      </w:r>
      <w:r>
        <w:t xml:space="preserve">As IoT devices proliferate, Telecommunication Engineers will need to prioritize robust security frameworks.</w:t>
      </w:r>
    </w:p>
    <w:p>
      <w:pPr>
        <w:numPr>
          <w:ilvl w:val="0"/>
          <w:numId w:val="1002"/>
        </w:numPr>
        <w:pStyle w:val="Compact"/>
      </w:pPr>
      <w:r>
        <w:rPr>
          <w:bCs/>
          <w:b/>
        </w:rPr>
        <w:t xml:space="preserve">Educational Partnerships:</w:t>
      </w:r>
      <w:r>
        <w:t xml:space="preserve"> </w:t>
      </w:r>
      <w:r>
        <w:t xml:space="preserve">Strengthening ties between academic institutions and industry players to cultivate a skilled workforce.</w:t>
      </w:r>
    </w:p>
    <w:bookmarkEnd w:id="26"/>
    <w:bookmarkStart w:id="27" w:name="conclusion"/>
    <w:p>
      <w:pPr>
        <w:pStyle w:val="Heading2"/>
      </w:pPr>
      <w:r>
        <w:t xml:space="preserve">Conclusion</w:t>
      </w:r>
    </w:p>
    <w:p>
      <w:pPr>
        <w:pStyle w:val="FirstParagraph"/>
      </w:pPr>
      <w:r>
        <w:t xml:space="preserve">The role of a Telecommunication Engineer in Italy's Naples is both challenging and rewarding. This thesis has underscored the unique interplay between technical innovation, regulatory compliance, and urban dynamics in shaping the field. As Naples continues to grow as a hub for digital transformation, Telecommunication Engineers will remain at the forefront of ensuring connectivity, efficiency, and sustainability. This document serves as a foundation for future research and practical applications tailored to the needs of southern Italy.</w:t>
      </w:r>
    </w:p>
    <w:bookmarkEnd w:id="27"/>
    <w:bookmarkStart w:id="28" w:name="references"/>
    <w:p>
      <w:pPr>
        <w:pStyle w:val="Heading2"/>
      </w:pPr>
      <w:r>
        <w:t xml:space="preserve">References</w:t>
      </w:r>
    </w:p>
    <w:p>
      <w:pPr>
        <w:pStyle w:val="FirstParagraph"/>
      </w:pPr>
      <w:r>
        <w:t xml:space="preserve">1. AGCOM (Autorità per le Garanzie nelle Comunicazioni). "Regulatory Framework for Telecommunications in Italy." 2023.</w:t>
      </w:r>
      <w:r>
        <w:br/>
      </w:r>
      <w:r>
        <w:t xml:space="preserve">2. University of Naples Federico II. "Urban Telecommunications Challenges in Southern Italy." Journal of Engineering Studies, 2021.</w:t>
      </w:r>
      <w:r>
        <w:br/>
      </w:r>
      <w:r>
        <w:t xml:space="preserve">3. European Commission. "Digital Europe Programme: Strategic Priorities for Connectivity." Brussels,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Italy, Naples</dc:title>
  <dc:creator/>
  <dc:language>en</dc:language>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