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c1160b834a56534f821ec5fb424a0d70410f0d3"/>
    <w:p>
      <w:pPr>
        <w:pStyle w:val="Heading1"/>
      </w:pPr>
      <w:r>
        <w:t xml:space="preserve">Undergraduate Thesis on the Role of a Telecommunication Engineer in Ivory Coast (Abidjan)</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evolving needs of Ivory Coast, particularly in Abidjan, its economic and technological hub. The study highlights the challenges and opportunities within the telecommunication sector, emphasizing how Telecommunication Engineers can contribute to national development through innovation and infrastructure improvement.</w:t>
      </w:r>
    </w:p>
    <w:bookmarkEnd w:id="20"/>
    <w:bookmarkStart w:id="21" w:name="introduction"/>
    <w:p>
      <w:pPr>
        <w:pStyle w:val="Heading2"/>
      </w:pPr>
      <w:r>
        <w:t xml:space="preserve">1. Introduction</w:t>
      </w:r>
    </w:p>
    <w:p>
      <w:pPr>
        <w:pStyle w:val="FirstParagraph"/>
      </w:pPr>
      <w:r>
        <w:t xml:space="preserve">Ivory Coast (Côte d’Ivoire) has emerged as a key player in West Africa’s digital transformation, with Abidjan serving as the epicenter of technological advancement. As the nation’s capital and largest city, Abidjan requires robust telecommunication networks to support its growing population, economy, and international connectivity. Telecommunication Engineers are pivotal in designing, implementing, and maintaining these systems. This thesis investigates the role of a Telecommunication Engineer in Ivory Coast’s context and proposes strategies to enhance connectivity across Abidjan.</w:t>
      </w:r>
    </w:p>
    <w:bookmarkEnd w:id="21"/>
    <w:bookmarkStart w:id="22" w:name="background"/>
    <w:p>
      <w:pPr>
        <w:pStyle w:val="Heading2"/>
      </w:pPr>
      <w:r>
        <w:t xml:space="preserve">2. Background</w:t>
      </w:r>
    </w:p>
    <w:p>
      <w:pPr>
        <w:pStyle w:val="FirstParagraph"/>
      </w:pPr>
      <w:r>
        <w:t xml:space="preserve">The telecommunication sector is a cornerstone of modern economies, enabling access to information, financial services, and global markets. In Ivory Coast, the government has prioritized digital infrastructure as part of its Vision 2030 plan. However, challenges such as uneven network coverage in rural areas adjacent to Abidjan and limited access to high-speed internet persist. Telecommunication Engineers are tasked with overcoming these obstacles by integrating emerging technologies like 5G, fiber optics, and satellite communications.</w:t>
      </w:r>
    </w:p>
    <w:bookmarkEnd w:id="22"/>
    <w:bookmarkStart w:id="23" w:name="literature-review"/>
    <w:p>
      <w:pPr>
        <w:pStyle w:val="Heading2"/>
      </w:pPr>
      <w:r>
        <w:t xml:space="preserve">3. Literature Review</w:t>
      </w:r>
    </w:p>
    <w:p>
      <w:pPr>
        <w:pStyle w:val="FirstParagraph"/>
      </w:pPr>
      <w:r>
        <w:t xml:space="preserve">Existing studies highlight the importance of Telecommunication Engineers in bridging the digital divide in developing regions. For instance, a report by the International Telecommunication Union (ITU) noted that only 50% of Ivory Coast’s population has access to reliable broadband internet, with disparities concentrated in urban areas like Abidjan. Research also underscores the need for skilled professionals to manage complex systems such as mobile networks and data centers.</w:t>
      </w:r>
    </w:p>
    <w:p>
      <w:pPr>
        <w:pStyle w:val="BodyText"/>
      </w:pPr>
      <w:r>
        <w:t xml:space="preserve">Local initiatives, such as the deployment of mobile money platforms (e.g., MTN Mobile Money), demonstrate the impact of telecommunication infrastructure on socio-economic development. However, gaps remain in rural-to-urban connectivity and cybersecurity frameworks. Telecommunication Engineers must address these issues while aligning with national policies and international standards.</w:t>
      </w:r>
    </w:p>
    <w:bookmarkEnd w:id="23"/>
    <w:bookmarkStart w:id="24" w:name="methodology"/>
    <w:p>
      <w:pPr>
        <w:pStyle w:val="Heading2"/>
      </w:pPr>
      <w:r>
        <w:t xml:space="preserve">4. Methodology</w:t>
      </w:r>
    </w:p>
    <w:p>
      <w:pPr>
        <w:pStyle w:val="FirstParagraph"/>
      </w:pPr>
      <w:r>
        <w:t xml:space="preserve">This study employed a qualitative approach, combining literature analysis, interviews with Telecommunication Engineers in Abidjan, and case studies of telecommunication projects in Ivory Coast. Data was collected from stakeholders including the Ministry of Digital Economy and Communication (Ministère de l’Économie Numérique et des Communications), private sector operators like Orange Côte d'Ivoire, and academic institutions such as the École Polytechnique de Yamoussoukro.</w:t>
      </w:r>
    </w:p>
    <w:p>
      <w:pPr>
        <w:pStyle w:val="BodyText"/>
      </w:pPr>
      <w:r>
        <w:t xml:space="preserve">Interviews focused on challenges faced by Telecommunication Engineers, including infrastructure maintenance, regulatory compliance, and training for emerging technologies. Surveys were distributed to assess public perception of telecommunication services in Abidjan.</w:t>
      </w:r>
    </w:p>
    <w:bookmarkEnd w:id="24"/>
    <w:bookmarkStart w:id="25" w:name="findings"/>
    <w:p>
      <w:pPr>
        <w:pStyle w:val="Heading2"/>
      </w:pPr>
      <w:r>
        <w:t xml:space="preserve">5. Findings</w:t>
      </w:r>
    </w:p>
    <w:p>
      <w:pPr>
        <w:pStyle w:val="FirstParagraph"/>
      </w:pPr>
      <w:r>
        <w:t xml:space="preserve">The analysis revealed that while Abidjan boasts advanced telecommunication networks (e.g., 4G coverage and fiber-optic backbones), challenges include:</w:t>
      </w:r>
    </w:p>
    <w:p>
      <w:pPr>
        <w:numPr>
          <w:ilvl w:val="0"/>
          <w:numId w:val="1001"/>
        </w:numPr>
        <w:pStyle w:val="Compact"/>
      </w:pPr>
      <w:r>
        <w:rPr>
          <w:bCs/>
          <w:b/>
        </w:rPr>
        <w:t xml:space="preserve">Uneven Rural Coverage:</w:t>
      </w:r>
      <w:r>
        <w:t xml:space="preserve"> </w:t>
      </w:r>
      <w:r>
        <w:t xml:space="preserve">Despite Abidjan’s urban density, surrounding rural areas lack reliable connectivity, hindering economic integration.</w:t>
      </w:r>
    </w:p>
    <w:p>
      <w:pPr>
        <w:numPr>
          <w:ilvl w:val="0"/>
          <w:numId w:val="1001"/>
        </w:numPr>
        <w:pStyle w:val="Compact"/>
      </w:pPr>
      <w:r>
        <w:rPr>
          <w:bCs/>
          <w:b/>
        </w:rPr>
        <w:t xml:space="preserve">Skill Gaps:</w:t>
      </w:r>
      <w:r>
        <w:t xml:space="preserve"> </w:t>
      </w:r>
      <w:r>
        <w:t xml:space="preserve">A shortage of trained Telecommunication Engineers limits the scalability of projects and maintenance efforts.</w:t>
      </w:r>
    </w:p>
    <w:p>
      <w:pPr>
        <w:numPr>
          <w:ilvl w:val="0"/>
          <w:numId w:val="1001"/>
        </w:numPr>
        <w:pStyle w:val="Compact"/>
      </w:pPr>
      <w:r>
        <w:rPr>
          <w:bCs/>
          <w:b/>
        </w:rPr>
        <w:t xml:space="preserve">Cybersecurity Risks:</w:t>
      </w:r>
      <w:r>
        <w:t xml:space="preserve"> </w:t>
      </w:r>
      <w:r>
        <w:t xml:space="preserve">Rapid digitalization has exposed vulnerabilities in financial and government systems, necessitating specialized expertise.</w:t>
      </w:r>
    </w:p>
    <w:p>
      <w:pPr>
        <w:pStyle w:val="FirstParagraph"/>
      </w:pPr>
      <w:r>
        <w:t xml:space="preserve">Telecommunication Engineers are actively addressing these issues by collaborating with international bodies (e.g., Afreximbank) to secure funding for expansion projects. Additionally, partnerships with universities in Abidjan aim to train a new generation of engineers capable of managing 5G and AI-driven networks.</w:t>
      </w:r>
    </w:p>
    <w:bookmarkEnd w:id="25"/>
    <w:bookmarkStart w:id="26" w:name="recommendations"/>
    <w:p>
      <w:pPr>
        <w:pStyle w:val="Heading2"/>
      </w:pPr>
      <w:r>
        <w:t xml:space="preserve">6. Recommendations</w:t>
      </w:r>
    </w:p>
    <w:p>
      <w:pPr>
        <w:pStyle w:val="FirstParagraph"/>
      </w:pPr>
      <w:r>
        <w:t xml:space="preserve">To strengthen the telecommunication sector in Ivory Coast, the following strategies are proposed:</w:t>
      </w:r>
    </w:p>
    <w:p>
      <w:pPr>
        <w:numPr>
          <w:ilvl w:val="0"/>
          <w:numId w:val="1002"/>
        </w:numPr>
        <w:pStyle w:val="Compact"/>
      </w:pPr>
      <w:r>
        <w:rPr>
          <w:bCs/>
          <w:b/>
        </w:rPr>
        <w:t xml:space="preserve">Invest in Rural Infrastructure:</w:t>
      </w:r>
      <w:r>
        <w:t xml:space="preserve"> </w:t>
      </w:r>
      <w:r>
        <w:t xml:space="preserve">Telecommunication Engineers should prioritize extending fiber-optic cables and satellite networks to underserved regions.</w:t>
      </w:r>
    </w:p>
    <w:p>
      <w:pPr>
        <w:numPr>
          <w:ilvl w:val="0"/>
          <w:numId w:val="1002"/>
        </w:numPr>
        <w:pStyle w:val="Compact"/>
      </w:pPr>
      <w:r>
        <w:rPr>
          <w:bCs/>
          <w:b/>
        </w:rPr>
        <w:t xml:space="preserve">Enhance Education Programs:</w:t>
      </w:r>
      <w:r>
        <w:t xml:space="preserve"> </w:t>
      </w:r>
      <w:r>
        <w:t xml:space="preserve">Academic institutions like the Université de Cocody must integrate cutting-edge technologies (e.g., network virtualization) into curricula for Telecommunication Engineers.</w:t>
      </w:r>
    </w:p>
    <w:p>
      <w:pPr>
        <w:numPr>
          <w:ilvl w:val="0"/>
          <w:numId w:val="1002"/>
        </w:numPr>
        <w:pStyle w:val="Compact"/>
      </w:pPr>
      <w:r>
        <w:rPr>
          <w:bCs/>
          <w:b/>
        </w:rPr>
        <w:t xml:space="preserve">Promote Public-Private Partnerships:</w:t>
      </w:r>
      <w:r>
        <w:t xml:space="preserve"> </w:t>
      </w:r>
      <w:r>
        <w:t xml:space="preserve">Collaboration between the government, private operators, and international organizations can accelerate infrastructure development in Abidjan.</w:t>
      </w:r>
    </w:p>
    <w:bookmarkEnd w:id="26"/>
    <w:bookmarkStart w:id="27" w:name="conclusion"/>
    <w:p>
      <w:pPr>
        <w:pStyle w:val="Heading2"/>
      </w:pPr>
      <w:r>
        <w:t xml:space="preserve">7. Conclusion</w:t>
      </w:r>
    </w:p>
    <w:p>
      <w:pPr>
        <w:pStyle w:val="FirstParagraph"/>
      </w:pPr>
      <w:r>
        <w:t xml:space="preserve">The role of a Telecommunication Engineer is indispensable to Ivory Coast’s digital future, especially in a dynamic city like Abidjan. By addressing current challenges through innovation and education, Telecommunication Engineers can ensure that the nation remains competitive in the global economy. This Undergraduate Thesis underscores the need for strategic investments and interdisciplinary collaboration to achieve sustainable telecommunication growth.</w:t>
      </w:r>
    </w:p>
    <w:bookmarkEnd w:id="27"/>
    <w:bookmarkStart w:id="28" w:name="references"/>
    <w:p>
      <w:pPr>
        <w:pStyle w:val="Heading2"/>
      </w:pPr>
      <w:r>
        <w:t xml:space="preserve">References</w:t>
      </w:r>
    </w:p>
    <w:p>
      <w:pPr>
        <w:pStyle w:val="FirstParagraph"/>
      </w:pPr>
      <w:r>
        <w:t xml:space="preserve">1. International Telecommunication Union (ITU). (2023). "Digital Economy Report: West Africa."</w:t>
      </w:r>
      <w:r>
        <w:t xml:space="preserve"> </w:t>
      </w:r>
      <w:r>
        <w:t xml:space="preserve">2. Ministry of Digital Economy and Communication, Côte d'Ivoire. (2023). "National Strategy for Digital Transformation."</w:t>
      </w:r>
      <w:r>
        <w:t xml:space="preserve"> </w:t>
      </w:r>
      <w:r>
        <w:t xml:space="preserve">3. Orange Côte d'Ivoire. (2023). "Annual Report on Network Expansion in Abidjan."</w:t>
      </w:r>
      <w:r>
        <w:t xml:space="preserve"> </w:t>
      </w:r>
      <w:r>
        <w:t xml:space="preserve">4. École Polytechnique de Yamoussoukro. (2023). "Curriculum for Telecommunication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Ivory Coast, Abidjan</dc:title>
  <dc:creator/>
  <dc:language>en</dc:language>
  <cp:keywords/>
  <dcterms:created xsi:type="dcterms:W3CDTF">2026-07-21T03:49:12Z</dcterms:created>
  <dcterms:modified xsi:type="dcterms:W3CDTF">2026-07-21T03:49:12Z</dcterms:modified>
</cp:coreProperties>
</file>

<file path=docProps/custom.xml><?xml version="1.0" encoding="utf-8"?>
<Properties xmlns="http://schemas.openxmlformats.org/officeDocument/2006/custom-properties" xmlns:vt="http://schemas.openxmlformats.org/officeDocument/2006/docPropsVTypes"/>
</file>