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3b2ff893f7a33cbd29f2af7f2eb19f4b29c1729"/>
    <w:p>
      <w:pPr>
        <w:pStyle w:val="Heading1"/>
      </w:pPr>
      <w:r>
        <w:t xml:space="preserve">Undergraduate Thesis: The Role of Telecommunication Engineers in Kenya Nairobi</w:t>
      </w:r>
    </w:p>
    <w:p>
      <w:pPr>
        <w:pStyle w:val="FirstParagraph"/>
      </w:pPr>
      <w:r>
        <w:t xml:space="preserve">This Undergraduate Thesis explores the critical role of Telecommunication Engineers in shaping Kenya's technological landscape, with a focused analysis on Nairobi, the nation's economic and innovation hub. As Nairobi continues to emerge as a regional center for digital transformation, the contributions of Telecommunication Engineers have become indispensable to its growth and connectivity.</w:t>
      </w:r>
    </w:p>
    <w:bookmarkStart w:id="20" w:name="abstract"/>
    <w:p>
      <w:pPr>
        <w:pStyle w:val="Heading2"/>
      </w:pPr>
      <w:r>
        <w:t xml:space="preserve">Abstract</w:t>
      </w:r>
    </w:p>
    <w:p>
      <w:pPr>
        <w:pStyle w:val="FirstParagraph"/>
      </w:pPr>
      <w:r>
        <w:t xml:space="preserve">The purpose of this Undergraduate Thesis is to investigate how Telecommunication Engineers in Kenya Nairobi contribute to advancing communication technologies, addressing infrastructure gaps, and driving economic development. By analyzing case studies, industry trends, and challenges faced by professionals in the field, this document highlights the importance of training and innovation for Telecommunication Engineers to meet Nairobi's evolving demands. The study concludes with recommendations for academic institutions and policymakers to strengthen the role of Telecommunication Engineers in Kenya's digital future.</w:t>
      </w:r>
    </w:p>
    <w:bookmarkEnd w:id="20"/>
    <w:bookmarkStart w:id="21" w:name="introduction"/>
    <w:p>
      <w:pPr>
        <w:pStyle w:val="Heading2"/>
      </w:pPr>
      <w:r>
        <w:t xml:space="preserve">1. Introduction</w:t>
      </w:r>
    </w:p>
    <w:p>
      <w:pPr>
        <w:pStyle w:val="FirstParagraph"/>
      </w:pPr>
      <w:r>
        <w:t xml:space="preserve">Kenya has been at the forefront of East Africa’s digital revolution, with Nairobi serving as a beacon for technological innovation. As a Telecommunication Engineer, one's work directly impacts the reliability and efficiency of communication networks that underpin this progress. This Undergraduate Thesis seeks to examine the unique challenges and opportunities faced by Telecommunication Engineers in Nairobi, emphasizing their role in bridging urban-rural connectivity gaps, deploying emerging technologies like 5G and fiber optics, and fostering a competitive telecommunications sector.</w:t>
      </w:r>
    </w:p>
    <w:p>
      <w:pPr>
        <w:pStyle w:val="BodyText"/>
      </w:pPr>
      <w:r>
        <w:t xml:space="preserve">The thesis begins by reviewing the current state of telecommunications infrastructure in Kenya Nairobi. It then delves into the responsibilities of Telecommunication Engineers, including network design, maintenance, and security. Finally, it addresses future trends such as smart city initiatives and the integration of artificial intelligence in network management.</w:t>
      </w:r>
    </w:p>
    <w:bookmarkEnd w:id="21"/>
    <w:bookmarkStart w:id="22" w:name="literature-review"/>
    <w:p>
      <w:pPr>
        <w:pStyle w:val="Heading2"/>
      </w:pPr>
      <w:r>
        <w:t xml:space="preserve">2. Literature Review</w:t>
      </w:r>
    </w:p>
    <w:p>
      <w:pPr>
        <w:pStyle w:val="FirstParagraph"/>
      </w:pPr>
      <w:r>
        <w:t xml:space="preserve">Kenya’s telecommunications sector has grown rapidly over the past decade, driven by investments in mobile networks and broadband services. According to a 2023 report by the Communications Authority of Kenya (CA), Nairobi's internet penetration rate exceeds 70%, surpassing other regions in the country. This growth is attributed to the efforts of Telecommunication Engineers who have optimized network performance and expanded coverage.</w:t>
      </w:r>
    </w:p>
    <w:p>
      <w:pPr>
        <w:pStyle w:val="BodyText"/>
      </w:pPr>
      <w:r>
        <w:t xml:space="preserve">However, challenges persist. A 2021 study by the University of Nairobi highlighted that while urban areas like Nairobi enjoy robust connectivity, rural regions still face limitations due to inadequate infrastructure and funding. Telecommunication Engineers play a pivotal role in addressing these disparities through innovative solutions such as deploying low-cost satellite systems and leveraging community-based network models.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with interviews conducted with practicing Telecommunication Engineers in Nairobi. Primary data was gathered from professionals working in sectors such as mobile network operators (e.g., Safaricom and Airtel) and government agencies responsible for telecommunications policy. Secondary data was sourced from academic journals, industry reports, and government publications.</w:t>
      </w:r>
    </w:p>
    <w:p>
      <w:pPr>
        <w:pStyle w:val="BodyText"/>
      </w:pPr>
      <w:r>
        <w:t xml:space="preserve">The study focused on three key areas: (1) the technical challenges faced by Telecommunication Engineers in Nairobi, (2) the impact of their work on Kenya's economy, and (3) recommendations for improving education and training programs for future Telecommunication Engineers.</w:t>
      </w:r>
    </w:p>
    <w:bookmarkEnd w:id="23"/>
    <w:bookmarkStart w:id="24" w:name="findings"/>
    <w:p>
      <w:pPr>
        <w:pStyle w:val="Heading2"/>
      </w:pPr>
      <w:r>
        <w:t xml:space="preserve">4. Findings</w:t>
      </w:r>
    </w:p>
    <w:p>
      <w:pPr>
        <w:pStyle w:val="FirstParagraph"/>
      </w:pPr>
      <w:r>
        <w:t xml:space="preserve">The findings reveal that Telecommunication Engineers in Kenya Nairobi are instrumental in maintaining high-speed internet access and ensuring seamless communication across sectors such as healthcare, education, and finance. For instance, the deployment of fiber-optic networks has significantly reduced latency for financial transactions supported by mobile money platforms like M-Pesa.</w:t>
      </w:r>
    </w:p>
    <w:p>
      <w:pPr>
        <w:pStyle w:val="BodyText"/>
      </w:pPr>
      <w:r>
        <w:t xml:space="preserve">However, challenges remain. Engineers frequently cite issues such as insufficient funding for infrastructure upgrades, regulatory bottlenecks in spectrum allocation, and a shortage of skilled personnel. Additionally, cybersecurity threats have become a growing concern as Nairobi's digital ecosystem expands.</w:t>
      </w:r>
    </w:p>
    <w:bookmarkEnd w:id="24"/>
    <w:bookmarkStart w:id="25" w:name="role-of-telecommunication-engineers"/>
    <w:p>
      <w:pPr>
        <w:pStyle w:val="Heading2"/>
      </w:pPr>
      <w:r>
        <w:t xml:space="preserve">5. Role of Telecommunication Engineers</w:t>
      </w:r>
    </w:p>
    <w:p>
      <w:pPr>
        <w:pStyle w:val="FirstParagraph"/>
      </w:pPr>
      <w:r>
        <w:t xml:space="preserve">Telecommunication Engineers in Kenya Nairobi are tasked with designing and managing complex communication systems that support both personal and commercial activities. Their responsibilities include:</w:t>
      </w:r>
    </w:p>
    <w:p>
      <w:pPr>
        <w:numPr>
          <w:ilvl w:val="0"/>
          <w:numId w:val="1001"/>
        </w:numPr>
        <w:pStyle w:val="Compact"/>
      </w:pPr>
      <w:r>
        <w:rPr>
          <w:bCs/>
          <w:b/>
        </w:rPr>
        <w:t xml:space="preserve">Network Design:</w:t>
      </w:r>
      <w:r>
        <w:t xml:space="preserve"> </w:t>
      </w:r>
      <w:r>
        <w:t xml:space="preserve">Planning and implementing high-capacity networks to meet the demands of Nairobi’s growing population.</w:t>
      </w:r>
    </w:p>
    <w:p>
      <w:pPr>
        <w:numPr>
          <w:ilvl w:val="0"/>
          <w:numId w:val="1001"/>
        </w:numPr>
        <w:pStyle w:val="Compact"/>
      </w:pPr>
      <w:r>
        <w:rPr>
          <w:bCs/>
          <w:b/>
        </w:rPr>
        <w:t xml:space="preserve">Maintenance:</w:t>
      </w:r>
      <w:r>
        <w:t xml:space="preserve"> </w:t>
      </w:r>
      <w:r>
        <w:t xml:space="preserve">Ensuring the reliability of services through regular inspections and troubleshooting.</w:t>
      </w:r>
    </w:p>
    <w:p>
      <w:pPr>
        <w:numPr>
          <w:ilvl w:val="0"/>
          <w:numId w:val="1001"/>
        </w:numPr>
        <w:pStyle w:val="Compact"/>
      </w:pPr>
      <w:r>
        <w:rPr>
          <w:bCs/>
          <w:b/>
        </w:rPr>
        <w:t xml:space="preserve">Innovation:</w:t>
      </w:r>
      <w:r>
        <w:t xml:space="preserve"> </w:t>
      </w:r>
      <w:r>
        <w:t xml:space="preserve">Experimenting with emerging technologies like 5G, IoT, and AI-driven analytics for predictive network maintenance.</w:t>
      </w:r>
    </w:p>
    <w:p>
      <w:pPr>
        <w:pStyle w:val="FirstParagraph"/>
      </w:pPr>
      <w:r>
        <w:t xml:space="preserve">Moreover, Telecommunication Engineers collaborate with policymakers to align infrastructure development with national goals such as the Kenya Vision 2030 framework. Their expertise is crucial in ensuring that Nairobi remains a leading hub for digital innovation in Africa.</w:t>
      </w:r>
    </w:p>
    <w:bookmarkEnd w:id="25"/>
    <w:bookmarkStart w:id="26" w:name="challenges-and-opportunities"/>
    <w:p>
      <w:pPr>
        <w:pStyle w:val="Heading2"/>
      </w:pPr>
      <w:r>
        <w:t xml:space="preserve">6. Challenges and Opportunities</w:t>
      </w:r>
    </w:p>
    <w:p>
      <w:pPr>
        <w:pStyle w:val="FirstParagraph"/>
      </w:pPr>
      <w:r>
        <w:t xml:space="preserve">The rapid growth of Nairobi’s technology sector presents both opportunities and challenges for Telecommunication Engineers. On one hand, there is a surge in demand for skilled professionals to manage expanding networks. On the other hand, engineers must contend with aging infrastructure, increasing cybersecurity risks, and the need for continuous upskilling.</w:t>
      </w:r>
    </w:p>
    <w:p>
      <w:pPr>
        <w:pStyle w:val="BodyText"/>
      </w:pPr>
      <w:r>
        <w:t xml:space="preserve">Opportunities include participation in projects like Nairobi’s Smart City initiative, which aims to integrate technology into urban planning. Telecommunication Engineers are also key players in ensuring digital inclusion through initiatives such as low-cost internet access for underserved communities.</w:t>
      </w:r>
    </w:p>
    <w:bookmarkEnd w:id="26"/>
    <w:bookmarkStart w:id="27" w:name="recommendations"/>
    <w:p>
      <w:pPr>
        <w:pStyle w:val="Heading2"/>
      </w:pPr>
      <w:r>
        <w:t xml:space="preserve">7. Recommendations</w:t>
      </w:r>
    </w:p>
    <w:p>
      <w:pPr>
        <w:pStyle w:val="FirstParagraph"/>
      </w:pPr>
      <w:r>
        <w:t xml:space="preserve">To strengthen the role of Telecommunication Engineers in Kenya Nairobi, this Undergraduate Thesis recommends the following:</w:t>
      </w:r>
    </w:p>
    <w:p>
      <w:pPr>
        <w:numPr>
          <w:ilvl w:val="0"/>
          <w:numId w:val="1002"/>
        </w:numPr>
        <w:pStyle w:val="Compact"/>
      </w:pPr>
      <w:r>
        <w:rPr>
          <w:bCs/>
          <w:b/>
        </w:rPr>
        <w:t xml:space="preserve">Academic Institutions:</w:t>
      </w:r>
      <w:r>
        <w:t xml:space="preserve"> </w:t>
      </w:r>
      <w:r>
        <w:t xml:space="preserve">Develop curricula that emphasize hands-on training in emerging technologies such as 5G and AI.</w:t>
      </w:r>
    </w:p>
    <w:p>
      <w:pPr>
        <w:numPr>
          <w:ilvl w:val="0"/>
          <w:numId w:val="1002"/>
        </w:numPr>
        <w:pStyle w:val="Compact"/>
      </w:pPr>
      <w:r>
        <w:rPr>
          <w:bCs/>
          <w:b/>
        </w:rPr>
        <w:t xml:space="preserve">Government Agencies:</w:t>
      </w:r>
      <w:r>
        <w:t xml:space="preserve"> </w:t>
      </w:r>
      <w:r>
        <w:t xml:space="preserve">Provide incentives for private sector investments in rural telecommunications infrastructure.</w:t>
      </w:r>
    </w:p>
    <w:p>
      <w:pPr>
        <w:numPr>
          <w:ilvl w:val="0"/>
          <w:numId w:val="1002"/>
        </w:numPr>
        <w:pStyle w:val="Compact"/>
      </w:pPr>
      <w:r>
        <w:rPr>
          <w:bCs/>
          <w:b/>
        </w:rPr>
        <w:t xml:space="preserve">Industry Professionals:</w:t>
      </w:r>
      <w:r>
        <w:t xml:space="preserve"> </w:t>
      </w:r>
      <w:r>
        <w:t xml:space="preserve">Advocate for stronger cybersecurity frameworks to protect critical communication networks.</w:t>
      </w:r>
    </w:p>
    <w:bookmarkEnd w:id="27"/>
    <w:bookmarkStart w:id="28" w:name="conclusion"/>
    <w:p>
      <w:pPr>
        <w:pStyle w:val="Heading2"/>
      </w:pPr>
      <w:r>
        <w:t xml:space="preserve">8. Conclusion</w:t>
      </w:r>
    </w:p>
    <w:p>
      <w:pPr>
        <w:pStyle w:val="FirstParagraph"/>
      </w:pPr>
      <w:r>
        <w:t xml:space="preserve">In conclusion, Telecommunication Engineers are vital to Kenya Nairobi's position as a digital leader in Africa. Their expertise ensures that the city remains connected and competitive in an increasingly technology-driven world. This Undergraduate Thesis underscores the need for continued investment in education, infrastructure, and innovation to harness the full potential of Telecommunication Engineers in Nairobi.</w:t>
      </w:r>
    </w:p>
    <w:p>
      <w:pPr>
        <w:pStyle w:val="BodyText"/>
      </w:pPr>
      <w:r>
        <w:t xml:space="preserve">As Kenya moves toward its Vision 2030 goals, the contributions of Telecommunication Engineers will be pivotal. By addressing current challenges and embracing future opportunities, these professionals can drive sustainable development and position Nairobi as a global tech hub.</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 Engineer in Kenya Nairobi</dc:title>
  <dc:creator/>
  <dc:language>en</dc:language>
  <cp:keywords/>
  <dcterms:created xsi:type="dcterms:W3CDTF">2026-07-21T16:20:20Z</dcterms:created>
  <dcterms:modified xsi:type="dcterms:W3CDTF">2026-07-21T16:20:20Z</dcterms:modified>
</cp:coreProperties>
</file>

<file path=docProps/custom.xml><?xml version="1.0" encoding="utf-8"?>
<Properties xmlns="http://schemas.openxmlformats.org/officeDocument/2006/custom-properties" xmlns:vt="http://schemas.openxmlformats.org/officeDocument/2006/docPropsVTypes"/>
</file>