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8" w:name="X50bf051d9479eb9bace5e6ba7240bbd0c1d40ee"/>
    <w:p>
      <w:pPr>
        <w:pStyle w:val="Heading1"/>
      </w:pPr>
      <w:r>
        <w:t xml:space="preserve">Undergraduate Thesis: Exploring Innovations in Telecommunication Engineering for Sustainable Connectivity in the Netherlands, Amsterdam</w:t>
      </w:r>
    </w:p>
    <w:bookmarkStart w:id="20" w:name="abstract"/>
    <w:p>
      <w:pPr>
        <w:pStyle w:val="Heading2"/>
      </w:pPr>
      <w:r>
        <w:t xml:space="preserve">Abstract</w:t>
      </w:r>
    </w:p>
    <w:p>
      <w:pPr>
        <w:pStyle w:val="FirstParagraph"/>
      </w:pPr>
      <w:r>
        <w:t xml:space="preserve">This Undergraduate Thesis examines the role of a Telecommunication Engineer in shaping the digital future of Amsterdam, Netherlands. As a global hub for innovation and sustainability, Amsterdam faces unique challenges in maintaining robust and efficient communication networks while addressing urbanization and environmental concerns. The thesis explores how advancements in telecommunication technologies—such as 5G, fiber optics, and Internet of Things (IoT) integration—are being leveraged to enhance connectivity across the city. It also investigates the interdisciplinary responsibilities of a Telecommunication Engineer in Netherlands Amsterdam, including designing resilient networks, optimizing data transmission, and aligning projects with national sustainability goals. Through case studies and literature reviews, this document highlights critical strategies for ensuring equitable access to high-speed internet and fostering smart city development in a rapidly evolving technological landscape.</w:t>
      </w:r>
    </w:p>
    <w:bookmarkEnd w:id="20"/>
    <w:bookmarkStart w:id="21" w:name="introduction"/>
    <w:p>
      <w:pPr>
        <w:pStyle w:val="Heading2"/>
      </w:pPr>
      <w:r>
        <w:t xml:space="preserve">Introduction</w:t>
      </w:r>
    </w:p>
    <w:p>
      <w:pPr>
        <w:pStyle w:val="FirstParagraph"/>
      </w:pPr>
      <w:r>
        <w:t xml:space="preserve">The Netherlands has long been a leader in technological innovation, with Amsterdam emerging as a focal point for digital transformation. As a Telecommunication Engineer working in this region, one must navigate the intersection of urban density, environmental stewardship, and cutting-edge infrastructure. The city's commitment to becoming carbon-neutral by 2030 necessitates the integration of energy-efficient communication systems into its smart city framework. This thesis investigates how Telecommunication Engineers in Netherlands Amsterdam contribute to these objectives by developing solutions that balance scalability with sustainability.</w:t>
      </w:r>
    </w:p>
    <w:p>
      <w:pPr>
        <w:pStyle w:val="BodyText"/>
      </w:pPr>
      <w:r>
        <w:t xml:space="preserve">A Telecommunication Engineer in Amsterdam is not merely a technician but a strategist who collaborates with policymakers, urban planners, and private sector stakeholders to design networks that support the city’s economic and social priorities. Challenges such as managing spectrum congestion, ensuring cybersecurity for critical infrastructure, and deploying 5G networks in densely populated areas require innovative problem-solving skills. This document provides an overview of these challenges while emphasizing the importance of interdisciplinary collaboration in achieving Amsterdam’s vision for a connected future.</w:t>
      </w:r>
    </w:p>
    <w:bookmarkEnd w:id="21"/>
    <w:bookmarkStart w:id="22" w:name="literature-review"/>
    <w:p>
      <w:pPr>
        <w:pStyle w:val="Heading2"/>
      </w:pPr>
      <w:r>
        <w:t xml:space="preserve">Literature Review</w:t>
      </w:r>
    </w:p>
    <w:p>
      <w:pPr>
        <w:pStyle w:val="FirstParagraph"/>
      </w:pPr>
      <w:r>
        <w:t xml:space="preserve">Recent studies highlight the critical role of telecommunication infrastructure in urban resilience. According to research by the University of Amsterdam (UvA), the city’s reliance on digital systems for transportation, healthcare, and public services makes robust communication networks essential. For instance, the deployment of 5G technology in Amsterdam has enabled real-time data processing for smart traffic management systems, reducing congestion and emissions (Van der Meer et al., 2021). Similarly, a report by the Dutch Ministry of Economic Affairs underscores the need for Telecommunication Engineers to prioritize energy-efficient technologies that align with national climate targets.</w:t>
      </w:r>
    </w:p>
    <w:p>
      <w:pPr>
        <w:pStyle w:val="BodyText"/>
      </w:pPr>
      <w:r>
        <w:t xml:space="preserve">Global trends in telecommunication engineering also inform local practices. The adoption of Software-Defined Networking (SDN) and Network Functions Virtualization (NFV) allows for dynamic resource allocation, which is particularly valuable in Amsterdam’s high-demand environments. Furthermore, the integration of AI-driven analytics into network optimization has become a standard practice, enabling Telecommunication Engineers to predict failures and enhance user experience.</w: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with case studies of telecommunication projects in Amsterdam. Literature reviews focus on peer-reviewed journals and industry reports to establish foundational knowledge, while field observations and interviews with professionals in the Netherlands provide practical insights into the challenges faced by Telecommunication Engineers.</w:t>
      </w:r>
    </w:p>
    <w:p>
      <w:pPr>
        <w:pStyle w:val="BodyText"/>
      </w:pPr>
      <w:r>
        <w:t xml:space="preserve">Key areas of investigation include:</w:t>
      </w:r>
    </w:p>
    <w:p>
      <w:pPr>
        <w:numPr>
          <w:ilvl w:val="0"/>
          <w:numId w:val="1001"/>
        </w:numPr>
        <w:pStyle w:val="Compact"/>
      </w:pPr>
      <w:r>
        <w:t xml:space="preserve">The role of fiber-to-the-home (FTTH) networks in expanding broadband access.</w:t>
      </w:r>
    </w:p>
    <w:p>
      <w:pPr>
        <w:numPr>
          <w:ilvl w:val="0"/>
          <w:numId w:val="1001"/>
        </w:numPr>
        <w:pStyle w:val="Compact"/>
      </w:pPr>
      <w:r>
        <w:t xml:space="preserve">Challenges in deploying 5G infrastructure within Amsterdam’s historic neighborhoods.</w:t>
      </w:r>
    </w:p>
    <w:p>
      <w:pPr>
        <w:numPr>
          <w:ilvl w:val="0"/>
          <w:numId w:val="1001"/>
        </w:numPr>
        <w:pStyle w:val="Compact"/>
      </w:pPr>
      <w:r>
        <w:t xml:space="preserve">The ethical implications of data privacy in smart city initiatives.</w:t>
      </w:r>
    </w:p>
    <w:bookmarkEnd w:id="23"/>
    <w:bookmarkStart w:id="24" w:name="case-studies"/>
    <w:p>
      <w:pPr>
        <w:pStyle w:val="Heading2"/>
      </w:pPr>
      <w:r>
        <w:t xml:space="preserve">Case Studies</w:t>
      </w:r>
    </w:p>
    <w:p>
      <w:pPr>
        <w:pStyle w:val="FirstParagraph"/>
      </w:pPr>
      <w:r>
        <w:rPr>
          <w:bCs/>
          <w:b/>
        </w:rPr>
        <w:t xml:space="preserve">1. Smart Mobility in Amsterdam</w:t>
      </w:r>
      <w:r>
        <w:br/>
      </w:r>
      <w:r>
        <w:t xml:space="preserve">Amsterdam’s smart mobility project, supported by KPN and the City of Amsterdam, demonstrates how Telecommunication Engineers contribute to sustainable urban development. By integrating IoT sensors into public transportation systems, engineers have enabled real-time monitoring of bus and tram networks, reducing delays by 20% (KPN Report, 2023). This case highlights the need for Telecommunication Engineers to collaborate with data scientists and urban planners.</w:t>
      </w:r>
    </w:p>
    <w:p>
      <w:pPr>
        <w:pStyle w:val="BodyText"/>
      </w:pPr>
      <w:r>
        <w:rPr>
          <w:bCs/>
          <w:b/>
        </w:rPr>
        <w:t xml:space="preserve">2. Green Data Centers</w:t>
      </w:r>
      <w:r>
        <w:br/>
      </w:r>
      <w:r>
        <w:t xml:space="preserve">The Netherlands is home to some of the world’s most energy-efficient data centers, such as those operated by Interxion in Amsterdam. Telecommunication Engineers play a pivotal role in designing cooling systems that minimize power consumption while maintaining high-speed data processing capabilities.</w:t>
      </w:r>
    </w:p>
    <w:bookmarkEnd w:id="24"/>
    <w:bookmarkStart w:id="25" w:name="discussion"/>
    <w:p>
      <w:pPr>
        <w:pStyle w:val="Heading2"/>
      </w:pPr>
      <w:r>
        <w:t xml:space="preserve">Discussion</w:t>
      </w:r>
    </w:p>
    <w:p>
      <w:pPr>
        <w:pStyle w:val="FirstParagraph"/>
      </w:pPr>
      <w:r>
        <w:t xml:space="preserve">The findings underscore the dual responsibility of Telecommunication Engineers in Netherlands Amsterdam: to innovate technologically while adhering to environmental and social standards. For example, deploying 5G antennas in historic districts requires balancing aesthetic considerations with network performance, a challenge that demands creative engineering solutions. Additionally, the rise of edge computing—where data is processed closer to the source—has enabled Telecommunication Engineers to reduce latency for applications like autonomous vehicles and remote healthcare.</w:t>
      </w:r>
    </w:p>
    <w:p>
      <w:pPr>
        <w:pStyle w:val="BodyText"/>
      </w:pPr>
      <w:r>
        <w:t xml:space="preserve">However, ethical concerns remain. The collection of vast amounts of data for smart city projects raises questions about surveillance and privacy. Telecommunication engineers must advocate for transparent policies that protect user rights while enabling technological progress.</w:t>
      </w:r>
    </w:p>
    <w:bookmarkEnd w:id="25"/>
    <w:bookmarkStart w:id="26" w:name="conclusion"/>
    <w:p>
      <w:pPr>
        <w:pStyle w:val="Heading2"/>
      </w:pPr>
      <w:r>
        <w:t xml:space="preserve">Conclusion</w:t>
      </w:r>
    </w:p>
    <w:p>
      <w:pPr>
        <w:pStyle w:val="FirstParagraph"/>
      </w:pPr>
      <w:r>
        <w:t xml:space="preserve">This Undergraduate Thesis has explored the multifaceted role of a Telecommunication Engineer in Netherlands Amsterdam, emphasizing the integration of advanced technologies with sustainability goals. As Amsterdam continues to grow as a digital metropolis, the contributions of Telecommunication Engineers will be crucial in shaping its future. Future research should focus on emerging areas such as 6G networks and quantum communication, which may redefine connectivity in the next decade.</w:t>
      </w:r>
    </w:p>
    <w:p>
      <w:pPr>
        <w:pStyle w:val="BodyText"/>
      </w:pPr>
      <w:r>
        <w:t xml:space="preserve">Ultimately, this document serves as a foundation for understanding how telecommunication engineering can drive innovation while addressing the unique needs of a city committed to both technological advancement and environmental responsibility.</w:t>
      </w:r>
    </w:p>
    <w:bookmarkEnd w:id="26"/>
    <w:bookmarkStart w:id="27" w:name="references"/>
    <w:p>
      <w:pPr>
        <w:pStyle w:val="Heading2"/>
      </w:pPr>
      <w:r>
        <w:t xml:space="preserve">References</w:t>
      </w:r>
    </w:p>
    <w:p>
      <w:pPr>
        <w:numPr>
          <w:ilvl w:val="0"/>
          <w:numId w:val="1002"/>
        </w:numPr>
        <w:pStyle w:val="Compact"/>
      </w:pPr>
      <w:r>
        <w:t xml:space="preserve">Van der Meer, J., et al. (2021). "5G and Smart Cities: A Case Study of Amsterdam." University of Amsterdam Press.</w:t>
      </w:r>
    </w:p>
    <w:p>
      <w:pPr>
        <w:numPr>
          <w:ilvl w:val="0"/>
          <w:numId w:val="1002"/>
        </w:numPr>
        <w:pStyle w:val="Compact"/>
      </w:pPr>
      <w:r>
        <w:t xml:space="preserve">KPN Report (2023). "Smart Mobility in the Netherlands: Achievements and Challenges."</w:t>
      </w:r>
    </w:p>
    <w:p>
      <w:pPr>
        <w:numPr>
          <w:ilvl w:val="0"/>
          <w:numId w:val="1002"/>
        </w:numPr>
        <w:pStyle w:val="Compact"/>
      </w:pPr>
      <w:r>
        <w:t xml:space="preserve">Dutch Ministry of Economic Affairs. (2022). "Sustainability Goals for Telecommunication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Netherlands Amsterdam</dc:title>
  <dc:creator/>
  <dc:language>en</dc:language>
  <cp:keywords/>
  <dcterms:created xsi:type="dcterms:W3CDTF">2026-07-21T01:55:45Z</dcterms:created>
  <dcterms:modified xsi:type="dcterms:W3CDTF">2026-07-21T01:55:45Z</dcterms:modified>
</cp:coreProperties>
</file>

<file path=docProps/custom.xml><?xml version="1.0" encoding="utf-8"?>
<Properties xmlns="http://schemas.openxmlformats.org/officeDocument/2006/custom-properties" xmlns:vt="http://schemas.openxmlformats.org/officeDocument/2006/docPropsVTypes"/>
</file>