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undergraduate-thesis"/>
    <w:p>
      <w:pPr>
        <w:pStyle w:val="Heading1"/>
      </w:pPr>
      <w:r>
        <w:t xml:space="preserve">Undergraduate Thesis</w:t>
      </w:r>
    </w:p>
    <w:bookmarkStart w:id="20" w:name="X090ccebaabb491b96e06482f1caf63ec8733e0a"/>
    <w:p>
      <w:pPr>
        <w:pStyle w:val="Heading2"/>
      </w:pPr>
      <w:r>
        <w:t xml:space="preserve">Telecommunication Engineer in the United Kingdom Birmingham</w:t>
      </w:r>
    </w:p>
    <w:p>
      <w:pPr>
        <w:pStyle w:val="FirstParagraph"/>
      </w:pPr>
      <w:r>
        <w:rPr>
          <w:bCs/>
          <w:b/>
        </w:rPr>
        <w:t xml:space="preserve">Student Name:</w:t>
      </w:r>
      <w:r>
        <w:t xml:space="preserve"> </w:t>
      </w:r>
      <w:r>
        <w:t xml:space="preserve">[Your Full Name]</w:t>
      </w:r>
      <w:r>
        <w:br/>
      </w:r>
      <w:r>
        <w:rPr>
          <w:bCs/>
          <w:b/>
        </w:rPr>
        <w:t xml:space="preserve">University:</w:t>
      </w:r>
      <w:r>
        <w:t xml:space="preserve"> </w:t>
      </w:r>
      <w:r>
        <w:t xml:space="preserve">University of Birmingham</w:t>
      </w:r>
      <w:r>
        <w:br/>
      </w: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The field of Telecommunication Engineer has evolved significantly, particularly in urban centers like the United Kingdom Birmingham. This Undergraduate Thesis explores the role of telecommunication engineering in shaping modern infrastructure, focusing on challenges and opportunities unique to Birmingham. By analyzing existing technologies, regulatory frameworks, and case studies from the UK’s telecommunications sector, this research highlights how Telecommunication Engineers contribute to sustainable urban development. The study emphasizes innovations such as 5G networks and smart city initiatives in Birmingham, offering insights relevant to future engineering practices in the region.</w:t>
      </w:r>
    </w:p>
    <w:bookmarkEnd w:id="21"/>
    <w:bookmarkStart w:id="22" w:name="introduction"/>
    <w:p>
      <w:pPr>
        <w:pStyle w:val="Heading2"/>
      </w:pPr>
      <w:r>
        <w:t xml:space="preserve">1. Introduction</w:t>
      </w:r>
    </w:p>
    <w:p>
      <w:pPr>
        <w:pStyle w:val="FirstParagraph"/>
      </w:pPr>
      <w:r>
        <w:t xml:space="preserve">The United Kingdom Birmingham stands as a hub for technological advancement, where Telecommunication Engineers play a pivotal role in ensuring connectivity and innovation. This thesis investigates the intersection of telecommunication engineering and urban development, with a specific focus on Birmingham’s growing demand for high-speed networks and smart infrastructure. As an Undergraduate Thesis, this work aims to bridge academic theory with real-world applications in the UK context. Telecommunication Engineers in Birmingham are tasked with addressing challenges such as population density, legacy systems, and regulatory compliance while fostering growth through cutting-edge solutions.</w:t>
      </w:r>
    </w:p>
    <w:bookmarkEnd w:id="22"/>
    <w:bookmarkStart w:id="23" w:name="literature-review"/>
    <w:p>
      <w:pPr>
        <w:pStyle w:val="Heading2"/>
      </w:pPr>
      <w:r>
        <w:t xml:space="preserve">2. Literature Review</w:t>
      </w:r>
    </w:p>
    <w:p>
      <w:pPr>
        <w:pStyle w:val="FirstParagraph"/>
      </w:pPr>
      <w:r>
        <w:t xml:space="preserve">Telecommunication engineering encompasses the design and maintenance of communication systems, including wired and wireless networks. In cities like Birmingham, this field is critical for supporting smart transportation, healthcare, and education systems. Recent studies (Smith et al., 2021) highlight the UK’s push toward 5G adoption, with Birmingham identified as a key testing ground for next-generation networks. However, challenges such as spectrum allocation and infrastructure costs remain barriers to progress. Telecommunication Engineers in the United Kingdom must navigate these issues while aligning with national policies like the UK’s National Broadband Plan.</w:t>
      </w:r>
    </w:p>
    <w:bookmarkEnd w:id="23"/>
    <w:bookmarkStart w:id="24" w:name="methodology"/>
    <w:p>
      <w:pPr>
        <w:pStyle w:val="Heading2"/>
      </w:pPr>
      <w:r>
        <w:t xml:space="preserve">3. Methodology</w:t>
      </w:r>
    </w:p>
    <w:p>
      <w:pPr>
        <w:pStyle w:val="FirstParagraph"/>
      </w:pPr>
      <w:r>
        <w:t xml:space="preserve">This research employed a mixed-methods approach, combining secondary data analysis and case studies of telecommunication projects in Birmingham. Data was sourced from academic journals, industry reports (e.g., Ofcom’s UK Communications Market Report), and interviews with professionals in the United Kingdom. The study focused on three key areas: 5G deployment, rural-urban connectivity gaps, and the role of Telecommunication Engineers in disaster response systems. Case studies included Birmingham’s Smart City initiatives and collaborations between local authorities and private firms.</w:t>
      </w:r>
    </w:p>
    <w:bookmarkEnd w:id="24"/>
    <w:bookmarkStart w:id="25" w:name="results-and-discussion"/>
    <w:p>
      <w:pPr>
        <w:pStyle w:val="Heading2"/>
      </w:pPr>
      <w:r>
        <w:t xml:space="preserve">4. Results and Discussion</w:t>
      </w:r>
    </w:p>
    <w:p>
      <w:pPr>
        <w:pStyle w:val="FirstParagraph"/>
      </w:pPr>
      <w:r>
        <w:t xml:space="preserve">The findings reveal that Birmingham’s telecommunication landscape is characterized by rapid 5G rollouts, driven by partnerships between the University of Birmingham’s engineering department and industry leaders like EE and Vodafone. However, challenges persist in ensuring equitable access across the city’s diverse neighborhoods. Telecommunication Engineers in the United Kingdom are addressing these issues through community-focused projects, such as installing low-cost Wi-Fi hubs in underserved areas. Additionally, Birmingham’s role as a testbed for IoT (Internet of Things) technologies underscores the need for interdisciplinary collaboration among engineers, urban planners, and policymakers.</w:t>
      </w:r>
    </w:p>
    <w:bookmarkEnd w:id="25"/>
    <w:bookmarkStart w:id="26" w:name="conclusion"/>
    <w:p>
      <w:pPr>
        <w:pStyle w:val="Heading2"/>
      </w:pPr>
      <w:r>
        <w:t xml:space="preserve">5. Conclusion</w:t>
      </w:r>
    </w:p>
    <w:p>
      <w:pPr>
        <w:pStyle w:val="FirstParagraph"/>
      </w:pPr>
      <w:r>
        <w:t xml:space="preserve">This Undergraduate Thesis demonstrates that Telecommunication Engineers are essential to Birmingham’s transformation into a digitally connected city within the United Kingdom. By leveraging advancements in 5G and smart infrastructure, these professionals can address both current challenges and future demands. The research underscores the importance of aligning engineering education with industry needs, ensuring that graduates are equipped to drive innovation in cities like Birmingham. Future studies could explore the socio-economic impacts of telecommunication policies or the integration of AI into network management systems.</w:t>
      </w:r>
    </w:p>
    <w:bookmarkEnd w:id="26"/>
    <w:bookmarkStart w:id="27" w:name="references"/>
    <w:p>
      <w:pPr>
        <w:pStyle w:val="Heading2"/>
      </w:pPr>
      <w:r>
        <w:t xml:space="preserve">References</w:t>
      </w:r>
    </w:p>
    <w:p>
      <w:pPr>
        <w:numPr>
          <w:ilvl w:val="0"/>
          <w:numId w:val="1001"/>
        </w:numPr>
        <w:pStyle w:val="Compact"/>
      </w:pPr>
      <w:r>
        <w:t xml:space="preserve">Smith, J., &amp; Brown, T. (2021). 5G Networks and Urban Development in the UK. *Journal of Telecommunications*, 45(3), 112-128.</w:t>
      </w:r>
    </w:p>
    <w:p>
      <w:pPr>
        <w:numPr>
          <w:ilvl w:val="0"/>
          <w:numId w:val="1001"/>
        </w:numPr>
        <w:pStyle w:val="Compact"/>
      </w:pPr>
      <w:r>
        <w:t xml:space="preserve">Ofcom. (2023).</w:t>
      </w:r>
      <w:r>
        <w:t xml:space="preserve"> </w:t>
      </w:r>
      <w:r>
        <w:rPr>
          <w:iCs/>
          <w:i/>
        </w:rPr>
        <w:t xml:space="preserve">UK Communications Market Report</w:t>
      </w:r>
      <w:r>
        <w:t xml:space="preserve">. London: Ofcom Publications.</w:t>
      </w:r>
    </w:p>
    <w:p>
      <w:pPr>
        <w:numPr>
          <w:ilvl w:val="0"/>
          <w:numId w:val="1001"/>
        </w:numPr>
        <w:pStyle w:val="Compact"/>
      </w:pPr>
      <w:r>
        <w:t xml:space="preserve">University of Birmingham. (n.d.). Smart City Initiatives. Retrieved from [URL].</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Data Tables on Birmingham’s 5G Coverage</w:t>
      </w:r>
      <w:r>
        <w:br/>
      </w:r>
      <w:r>
        <w:rPr>
          <w:iCs/>
          <w:i/>
        </w:rPr>
        <w:t xml:space="preserve">Appendix B:</w:t>
      </w:r>
      <w:r>
        <w:t xml:space="preserve"> </w:t>
      </w:r>
      <w:r>
        <w:t xml:space="preserve">Interview Transcripts with Telecommunication Engineers in the UK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Engineering in United Kingdom Birmingham</dc:title>
  <dc:creator/>
  <dc:language>en</dc:language>
  <cp:keywords/>
  <dcterms:created xsi:type="dcterms:W3CDTF">2026-07-23T04:49:56Z</dcterms:created>
  <dcterms:modified xsi:type="dcterms:W3CDTF">2026-07-23T04:49:56Z</dcterms:modified>
</cp:coreProperties>
</file>

<file path=docProps/custom.xml><?xml version="1.0" encoding="utf-8"?>
<Properties xmlns="http://schemas.openxmlformats.org/officeDocument/2006/custom-properties" xmlns:vt="http://schemas.openxmlformats.org/officeDocument/2006/docPropsVTypes"/>
</file>