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b55b8de2a84ae2fe0c2e285acea22221eae4a03"/>
    <w:p>
      <w:pPr>
        <w:pStyle w:val="Heading1"/>
      </w:pPr>
      <w:r>
        <w:t xml:space="preserve">Undergraduate Thesis: The Role of a Telecommunication Engineer in Zimbabwe Harare</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evolving needs of Zimbabwe’s capital city, Harare. As a hub for innovation and economic development, Harare presents unique challenges and opportunities for telecommunication engineers to design, implement, and maintain robust communication networks. This document examines the current state of telecommunications infrastructure in Zimbabwe Harare, identifies key challenges faced by professionals in this field, and proposes strategies to enhance connectivity while aligning with national development goals. The research underscores the importance of Telecommunication Engineers in bridging technological gaps and fostering sustainable growth within Zimbabwe’s urban landscape.</w:t>
      </w:r>
    </w:p>
    <w:bookmarkEnd w:id="20"/>
    <w:bookmarkStart w:id="21" w:name="introduction"/>
    <w:p>
      <w:pPr>
        <w:pStyle w:val="Heading2"/>
      </w:pPr>
      <w:r>
        <w:t xml:space="preserve">Introduction</w:t>
      </w:r>
    </w:p>
    <w:p>
      <w:pPr>
        <w:pStyle w:val="FirstParagraph"/>
      </w:pPr>
      <w:r>
        <w:t xml:space="preserve">Zimbabwe Harare, as the nation’s economic and administrative center, plays a pivotal role in driving progress across various sectors. Among these, telecommunications stand out as a cornerstone for modernization, enabling access to information, education, healthcare services, and economic opportunities. However, the rapid urbanization of Harare has placed immense pressure on existing telecommunication infrastructure. A Telecommunication Engineer in this context is tasked with designing scalable solutions that cater to both rural and urban populations while adhering to cost-effective and environmentally sustainable practices. This thesis aims to evaluate how Telecommunication Engineers in Zimbabwe Harare can contribute to national development through innovative technologies, regulatory compliance, and community engagement.</w:t>
      </w:r>
    </w:p>
    <w:bookmarkEnd w:id="21"/>
    <w:bookmarkStart w:id="22" w:name="literature-review"/>
    <w:p>
      <w:pPr>
        <w:pStyle w:val="Heading2"/>
      </w:pPr>
      <w:r>
        <w:t xml:space="preserve">Literature Review</w:t>
      </w:r>
    </w:p>
    <w:p>
      <w:pPr>
        <w:pStyle w:val="FirstParagraph"/>
      </w:pPr>
      <w:r>
        <w:t xml:space="preserve">Telecommunication Engineering has evolved from traditional voice services to encompass advanced data networks, 5G technology, and the Internet of Things (IoT). In Zimbabwe Harare, studies highlight the disparity in internet penetration between urban and rural areas. According to a 2023 report by the Zimbabwe Communications Regulatory Authority (ZICTA), only 48% of Harare residents have access to reliable high-speed internet. This gap underscores the need for Telecommunication Engineers to prioritize infrastructure expansion and adoption of cost-effective technologies like fiber-optic cables and satellite communication systems.</w:t>
      </w:r>
    </w:p>
    <w:p>
      <w:pPr>
        <w:pStyle w:val="BodyText"/>
      </w:pPr>
      <w:r>
        <w:t xml:space="preserve">Furthermore, research by the University of Zimbabwe’s School of Engineering has emphasized the role of Telecommunication Engineers in addressing cybersecurity threats. With Harare hosting critical national institutions, securing data networks against cyberattacks is a vital responsibility for professionals in this field. This aligns with global trends where telecommunication engineers are increasingly required to integrate security protocols into network designs.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expert interviews. Data was sourced from ZICTA reports, academic journals, and government publications on Zimbabwe Harare’s telecommunications sector. Additionally, insights were gathered through interviews with practicing Telecommunication Engineers in Harare to understand their challenges and innovations. The findings are synthesized to provide actionable recommendations for improving connectivity while aligning with the country’s Vision 2030 goals.</w:t>
      </w:r>
    </w:p>
    <w:bookmarkEnd w:id="23"/>
    <w:bookmarkStart w:id="24" w:name="X4f0c4875ad06b820f31b3ab91c109f335dfaee3"/>
    <w:p>
      <w:pPr>
        <w:pStyle w:val="Heading2"/>
      </w:pPr>
      <w:r>
        <w:t xml:space="preserve">Key Challenges for Telecommunication Engineers in Zimbabwe Harare</w:t>
      </w:r>
    </w:p>
    <w:p>
      <w:pPr>
        <w:pStyle w:val="FirstParagraph"/>
      </w:pPr>
      <w:r>
        <w:t xml:space="preserve">1. **Infrastructure Limitations**: Despite Harare’s status as a regional hub, many areas still rely on outdated copper-based networks, leading to slow internet speeds and service disruptions. Telecommunication Engineers must navigate these constraints while deploying modern solutions like 5G and fiber-to-the-home (FTTH) technologies.</w:t>
      </w:r>
    </w:p>
    <w:p>
      <w:pPr>
        <w:pStyle w:val="BodyText"/>
      </w:pPr>
      <w:r>
        <w:t xml:space="preserve">2. **Regulatory Hurdles**: The ZICTA has introduced stringent licensing requirements for new telecommunication projects, which can delay implementation timelines. Engineers must stay updated on regulatory frameworks to ensure compliance without compromising project efficiency.</w:t>
      </w:r>
    </w:p>
    <w:p>
      <w:pPr>
        <w:pStyle w:val="BodyText"/>
      </w:pPr>
      <w:r>
        <w:t xml:space="preserve">3. **Power Supply Reliability**: Zimbabwe’s frequent power outages pose a significant challenge for maintaining uninterrupted communication networks. Telecommunication Engineers are exploring backup solutions such as solar-powered base stations and energy-efficient equipment to mitigate this issue.</w:t>
      </w:r>
    </w:p>
    <w:bookmarkEnd w:id="24"/>
    <w:bookmarkStart w:id="25" w:name="opportunities-for-innovation"/>
    <w:p>
      <w:pPr>
        <w:pStyle w:val="Heading2"/>
      </w:pPr>
      <w:r>
        <w:t xml:space="preserve">Opportunities for Innovation</w:t>
      </w:r>
    </w:p>
    <w:p>
      <w:pPr>
        <w:pStyle w:val="FirstParagraph"/>
      </w:pPr>
      <w:r>
        <w:t xml:space="preserve">1. **Smart City Initiatives**: Harare’s Smart City project provides a platform for Telecommunication Engineers to integrate IoT devices, smart grids, and real-time data analytics into urban infrastructure. This includes deploying sensors for traffic management and optimizing public services through digital platforms.</w:t>
      </w:r>
    </w:p>
    <w:p>
      <w:pPr>
        <w:pStyle w:val="BodyText"/>
      </w:pPr>
      <w:r>
        <w:t xml:space="preserve">2. **Public-Private Partnerships (PPPs)**: Collaborations between the government and private telecom operators can accelerate infrastructure development. Telecommunication Engineers in Zimbabwe Harare are increasingly engaging with stakeholders to design PPP models that ensure equitable access to high-speed internet across all demographics.</w:t>
      </w:r>
    </w:p>
    <w:p>
      <w:pPr>
        <w:pStyle w:val="BodyText"/>
      </w:pPr>
      <w:r>
        <w:t xml:space="preserve">3. **Community-Based Solutions**: Engineers are experimenting with low-cost, community-driven networks using open-source software and mesh routing technologies. These initiatives aim to bridge the digital divide in underserved neighborhoods within Harare.</w:t>
      </w:r>
    </w:p>
    <w:bookmarkEnd w:id="25"/>
    <w:bookmarkStart w:id="26" w:name="conclusion-and-recommendations"/>
    <w:p>
      <w:pPr>
        <w:pStyle w:val="Heading2"/>
      </w:pPr>
      <w:r>
        <w:t xml:space="preserve">Conclusion and Recommendations</w:t>
      </w:r>
    </w:p>
    <w:p>
      <w:pPr>
        <w:pStyle w:val="FirstParagraph"/>
      </w:pPr>
      <w:r>
        <w:t xml:space="preserve">The role of a Telecommunication Engineer in Zimbabwe Harare is indispensable to achieving national development objectives. This Undergraduate Thesis highlights the need for continued investment in infrastructure, regulatory reforms, and innovation-driven solutions to address existing challenges. Telecommunication Engineers must adopt a multidisciplinary approach, combining technical expertise with community engagement to ensure equitable access to communication services. Future research should focus on evaluating the long-term impact of 5G deployment and exploring renewable energy integration into telecommunication networks.</w:t>
      </w:r>
    </w:p>
    <w:p>
      <w:pPr>
        <w:pStyle w:val="BodyText"/>
      </w:pPr>
      <w:r>
        <w:t xml:space="preserve">Ultimately, Zimbabwe Harare’s growth as a smart and connected city hinges on the ingenuity of Telecommunication Engineers who are committed to transforming challenges into opportunities for sustainable progress.</w:t>
      </w:r>
    </w:p>
    <w:bookmarkEnd w:id="26"/>
    <w:bookmarkStart w:id="27" w:name="references"/>
    <w:p>
      <w:pPr>
        <w:pStyle w:val="Heading2"/>
      </w:pPr>
      <w:r>
        <w:t xml:space="preserve">References</w:t>
      </w:r>
    </w:p>
    <w:p>
      <w:pPr>
        <w:numPr>
          <w:ilvl w:val="0"/>
          <w:numId w:val="1001"/>
        </w:numPr>
        <w:pStyle w:val="Compact"/>
      </w:pPr>
      <w:r>
        <w:t xml:space="preserve">ZICTA (2023). Annual Report on Telecommunications in Zimbabwe.</w:t>
      </w:r>
    </w:p>
    <w:p>
      <w:pPr>
        <w:numPr>
          <w:ilvl w:val="0"/>
          <w:numId w:val="1001"/>
        </w:numPr>
        <w:pStyle w:val="Compact"/>
      </w:pPr>
      <w:r>
        <w:t xml:space="preserve">University of Zimbabwe (2021). Research on Cybersecurity in Urban Networks.</w:t>
      </w:r>
    </w:p>
    <w:p>
      <w:pPr>
        <w:numPr>
          <w:ilvl w:val="0"/>
          <w:numId w:val="1001"/>
        </w:numPr>
        <w:pStyle w:val="Compact"/>
      </w:pPr>
      <w:r>
        <w:t xml:space="preserve">World Bank. (2023). Digital Development in Sub-Saharan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Telecommunication Engineer in Zimbabwe Harare</dc:title>
  <dc:creator/>
  <dc:language>en</dc:language>
  <cp:keywords/>
  <dcterms:created xsi:type="dcterms:W3CDTF">2026-07-21T06:34:10Z</dcterms:created>
  <dcterms:modified xsi:type="dcterms:W3CDTF">2026-07-21T06:34:10Z</dcterms:modified>
</cp:coreProperties>
</file>

<file path=docProps/custom.xml><?xml version="1.0" encoding="utf-8"?>
<Properties xmlns="http://schemas.openxmlformats.org/officeDocument/2006/custom-properties" xmlns:vt="http://schemas.openxmlformats.org/officeDocument/2006/docPropsVTypes"/>
</file>