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07406d904f1ee2957d5fb968dfc06d574967df4"/>
    <w:p>
      <w:pPr>
        <w:pStyle w:val="Heading1"/>
      </w:pPr>
      <w:r>
        <w:t xml:space="preserve">Undergraduate Thesis: The Role of Translator Interpreter in Afghanistan Kabul</w:t>
      </w:r>
    </w:p>
    <w:p>
      <w:pPr>
        <w:pStyle w:val="FirstParagraph"/>
      </w:pPr>
      <w:r>
        <w:t xml:space="preserve">This thesis explores the critical role of translator interpreters in Afghanistan, with a specific focus on Kabul, the capital city. Given the country's complex socio-political landscape and its history of conflict, effective communication between diverse ethnic groups and international actors has become a cornerstone for peacebuilding, governance, and development. This document examines how translator interpreters bridge linguistic and cultural divides in Kabul while addressing challenges unique to the region.</w:t>
      </w:r>
    </w:p>
    <w:bookmarkStart w:id="20" w:name="introduction"/>
    <w:p>
      <w:pPr>
        <w:pStyle w:val="Heading2"/>
      </w:pPr>
      <w:r>
        <w:t xml:space="preserve">Introduction</w:t>
      </w:r>
    </w:p>
    <w:p>
      <w:pPr>
        <w:pStyle w:val="FirstParagraph"/>
      </w:pPr>
      <w:r>
        <w:t xml:space="preserve">Afghanistan is home to over 50 languages, with Dari and Pashto being the most widely spoken. In Kabul, a melting pot of ethnicities including Tajiks, Pashtuns, Hazaras, and Uzbeks, multilingual communication is essential for daily life. However, the lack of standardized translation services has created barriers in education, healthcare delivery (especially in rural areas), and international aid coordination. This thesis argues that well-trained translator interpreters are vital to Afghanistan’s stability and development.</w:t>
      </w:r>
    </w:p>
    <w:p>
      <w:pPr>
        <w:pStyle w:val="BodyText"/>
      </w:pPr>
      <w:r>
        <w:t xml:space="preserve">The primary objectives of this study include:</w:t>
      </w:r>
    </w:p>
    <w:p>
      <w:pPr>
        <w:numPr>
          <w:ilvl w:val="0"/>
          <w:numId w:val="1001"/>
        </w:numPr>
        <w:pStyle w:val="Compact"/>
      </w:pPr>
      <w:r>
        <w:t xml:space="preserve">Assessing the current demand for professional translator interpreters in Kabul.</w:t>
      </w:r>
    </w:p>
    <w:p>
      <w:pPr>
        <w:numPr>
          <w:ilvl w:val="0"/>
          <w:numId w:val="1001"/>
        </w:numPr>
        <w:pStyle w:val="Compact"/>
      </w:pPr>
      <w:r>
        <w:t xml:space="preserve">Analyzing the challenges faced by translators operating in a post-conflict environment.</w:t>
      </w:r>
    </w:p>
    <w:p>
      <w:pPr>
        <w:numPr>
          <w:ilvl w:val="0"/>
          <w:numId w:val="1001"/>
        </w:numPr>
        <w:pStyle w:val="Compact"/>
      </w:pPr>
      <w:r>
        <w:t xml:space="preserve">Evaluating the impact of translation services on public administration and cross-cultural communication.</w:t>
      </w:r>
    </w:p>
    <w:bookmarkEnd w:id="20"/>
    <w:bookmarkStart w:id="21" w:name="literature-review"/>
    <w:p>
      <w:pPr>
        <w:pStyle w:val="Heading2"/>
      </w:pPr>
      <w:r>
        <w:t xml:space="preserve">Literature Review</w:t>
      </w:r>
    </w:p>
    <w:p>
      <w:pPr>
        <w:pStyle w:val="FirstParagraph"/>
      </w:pPr>
      <w:r>
        <w:t xml:space="preserve">The role of translator interpreters in conflict zones has been extensively studied. According to Smith (2018), language barriers in war-torn regions often exacerbate mistrust between local populations and foreign forces. In Afghanistan, where the U.S. military and UN agencies have operated for decades, the need for accurate interpretation is paramount. Yet, as noted by Khan (2020), many translators in Kabul are either underpaid or lack formal training, leading to errors that can jeopardize diplomatic efforts or public safety.</w:t>
      </w:r>
    </w:p>
    <w:p>
      <w:pPr>
        <w:pStyle w:val="BodyText"/>
      </w:pPr>
      <w:r>
        <w:t xml:space="preserve">Historically, Afghanistan’s language policies have prioritized Pashto and Dari without adequate support for minority languages. This exclusion has left communities like the Hazara population at a disadvantage, further complicating translation services in Kabul’s multicultural environment. Recent studies also highlight the psychological toll on translators who must navigate sensitive topics such as war crimes or refugee crises while maintaining neutrality.</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translator interpreters based in Kabul and an analysis of existing literature. Data was collected through semi-structured interviews with 10 professionals working in government agencies, NGOs, and private translation firms. Additionally, secondary sources—including reports from the United Nations Development Programme (UNDP) and academic journals—were reviewed to contextualize findings.</w:t>
      </w:r>
    </w:p>
    <w:p>
      <w:pPr>
        <w:pStyle w:val="BodyText"/>
      </w:pPr>
      <w:r>
        <w:t xml:space="preserve">Participants were selected using purposive sampling to ensure representation across different sectors. The research questions focused on:</w:t>
      </w:r>
    </w:p>
    <w:p>
      <w:pPr>
        <w:numPr>
          <w:ilvl w:val="0"/>
          <w:numId w:val="1002"/>
        </w:numPr>
        <w:pStyle w:val="Compact"/>
      </w:pPr>
      <w:r>
        <w:t xml:space="preserve">What challenges do translator interpreters face in Kabul?</w:t>
      </w:r>
    </w:p>
    <w:p>
      <w:pPr>
        <w:numPr>
          <w:ilvl w:val="0"/>
          <w:numId w:val="1002"/>
        </w:numPr>
        <w:pStyle w:val="Compact"/>
      </w:pPr>
      <w:r>
        <w:t xml:space="preserve">How does the political climate impact translation work?</w:t>
      </w:r>
    </w:p>
    <w:p>
      <w:pPr>
        <w:numPr>
          <w:ilvl w:val="0"/>
          <w:numId w:val="1002"/>
        </w:numPr>
        <w:pStyle w:val="Compact"/>
      </w:pPr>
      <w:r>
        <w:t xml:space="preserve">What improvements are needed for translator training programs in Afghanistan?</w:t>
      </w:r>
    </w:p>
    <w:bookmarkEnd w:id="22"/>
    <w:bookmarkStart w:id="23" w:name="findings-and-analysis"/>
    <w:p>
      <w:pPr>
        <w:pStyle w:val="Heading2"/>
      </w:pPr>
      <w:r>
        <w:t xml:space="preserve">Findings and Analysis</w:t>
      </w:r>
    </w:p>
    <w:p>
      <w:pPr>
        <w:pStyle w:val="FirstParagraph"/>
      </w:pPr>
      <w:r>
        <w:t xml:space="preserve">The interviews revealed that translator interpreters in Kabul encounter three major challenges:</w:t>
      </w:r>
    </w:p>
    <w:p>
      <w:pPr>
        <w:numPr>
          <w:ilvl w:val="0"/>
          <w:numId w:val="1003"/>
        </w:numPr>
        <w:pStyle w:val="Compact"/>
      </w:pPr>
      <w:r>
        <w:rPr>
          <w:bCs/>
          <w:b/>
        </w:rPr>
        <w:t xml:space="preserve">Cultural Sensitivity:</w:t>
      </w:r>
      <w:r>
        <w:t xml:space="preserve"> </w:t>
      </w:r>
      <w:r>
        <w:t xml:space="preserve">Misinterpretations due to differing social norms, such as gender-specific language or hierarchical titles, are common. One translator noted, “Even a small mistranslation of ‘sir’ versus ‘madam’ can change the entire tone of a conversation.”</w:t>
      </w:r>
    </w:p>
    <w:p>
      <w:pPr>
        <w:numPr>
          <w:ilvl w:val="0"/>
          <w:numId w:val="1003"/>
        </w:numPr>
        <w:pStyle w:val="Compact"/>
      </w:pPr>
      <w:r>
        <w:rPr>
          <w:bCs/>
          <w:b/>
        </w:rPr>
        <w:t xml:space="preserve">Security Risks:</w:t>
      </w:r>
      <w:r>
        <w:t xml:space="preserve"> </w:t>
      </w:r>
      <w:r>
        <w:t xml:space="preserve">Many translators have been targeted for their work with foreign entities. A 2021 UN report stated that over 30 translation professionals were killed or displaced due to threats linked to their occupation.</w:t>
      </w:r>
    </w:p>
    <w:p>
      <w:pPr>
        <w:numPr>
          <w:ilvl w:val="0"/>
          <w:numId w:val="1003"/>
        </w:numPr>
        <w:pStyle w:val="Compact"/>
      </w:pPr>
      <w:r>
        <w:rPr>
          <w:bCs/>
          <w:b/>
        </w:rPr>
        <w:t xml:space="preserve">Lack of Institutional Support:</w:t>
      </w:r>
      <w:r>
        <w:t xml:space="preserve"> </w:t>
      </w:r>
      <w:r>
        <w:t xml:space="preserve">While NGOs and the Afghan government employ interpreters, there is no national certification body or standardized curriculum for training. This results in a shortage of qualified professionals, particularly in rural areas.</w:t>
      </w:r>
    </w:p>
    <w:p>
      <w:pPr>
        <w:pStyle w:val="FirstParagraph"/>
      </w:pPr>
      <w:r>
        <w:t xml:space="preserve">Notably, participants emphasized the importance of technology in mitigating these challenges. Translation software like Google Translate has been used to assist with basic tasks, but its limitations—especially with Dari and Pashto idioms—highlight the irreplaceable role of human interpreters.</w:t>
      </w:r>
    </w:p>
    <w:bookmarkEnd w:id="23"/>
    <w:bookmarkStart w:id="24" w:name="X0c54882b74097df9e84b812b76b77598b55030c"/>
    <w:p>
      <w:pPr>
        <w:pStyle w:val="Heading2"/>
      </w:pPr>
      <w:r>
        <w:t xml:space="preserve">Case Study: Translator Interpreter Services in Kabul’s Public Sector</w:t>
      </w:r>
    </w:p>
    <w:p>
      <w:pPr>
        <w:pStyle w:val="FirstParagraph"/>
      </w:pPr>
      <w:r>
        <w:t xml:space="preserve">Kabul’s municipal government relies heavily on translators for international partnerships. For instance, a 2023 initiative to modernize public transportation involved collaboration with Japanese engineers. Without skilled interpreters, technical jargon and cultural nuances would have hindered progress. Similarly, hospitals in Kabul use interpreters to ensure patients from ethnic minorities receive accurate medical information.</w:t>
      </w:r>
    </w:p>
    <w:p>
      <w:pPr>
        <w:pStyle w:val="BodyText"/>
      </w:pPr>
      <w:r>
        <w:t xml:space="preserve">However, the case study also uncovered systemic issues. Only 15% of government offices in Kabul reported having fully trained translators. Many relied on ad-hoc hires or family members with limited language skills, risking both efficiency and security.</w:t>
      </w:r>
    </w:p>
    <w:bookmarkEnd w:id="24"/>
    <w:bookmarkStart w:id="25" w:name="recommendations"/>
    <w:p>
      <w:pPr>
        <w:pStyle w:val="Heading2"/>
      </w:pPr>
      <w:r>
        <w:t xml:space="preserve">Recommendations</w:t>
      </w:r>
    </w:p>
    <w:p>
      <w:pPr>
        <w:pStyle w:val="FirstParagraph"/>
      </w:pPr>
      <w:r>
        <w:t xml:space="preserve">To address these gaps, this thesis proposes the following:</w:t>
      </w:r>
    </w:p>
    <w:p>
      <w:pPr>
        <w:numPr>
          <w:ilvl w:val="0"/>
          <w:numId w:val="1004"/>
        </w:numPr>
        <w:pStyle w:val="Compact"/>
      </w:pPr>
      <w:r>
        <w:rPr>
          <w:bCs/>
          <w:b/>
        </w:rPr>
        <w:t xml:space="preserve">Establish a National Institute for Translation:</w:t>
      </w:r>
      <w:r>
        <w:t xml:space="preserve"> </w:t>
      </w:r>
      <w:r>
        <w:t xml:space="preserve">A government-funded academy in Kabul could provide formal training in Dari, Pashto, and international languages like English and French.</w:t>
      </w:r>
    </w:p>
    <w:p>
      <w:pPr>
        <w:numPr>
          <w:ilvl w:val="0"/>
          <w:numId w:val="1004"/>
        </w:numPr>
        <w:pStyle w:val="Compact"/>
      </w:pPr>
      <w:r>
        <w:rPr>
          <w:bCs/>
          <w:b/>
        </w:rPr>
        <w:t xml:space="preserve">Implement Security Protocols:</w:t>
      </w:r>
      <w:r>
        <w:t xml:space="preserve"> </w:t>
      </w:r>
      <w:r>
        <w:t xml:space="preserve">Partnerships with the UN and local NGOs should include measures to protect translators from retaliation, such as relocation support or anonymity protocols.</w:t>
      </w:r>
    </w:p>
    <w:p>
      <w:pPr>
        <w:numPr>
          <w:ilvl w:val="0"/>
          <w:numId w:val="1004"/>
        </w:numPr>
        <w:pStyle w:val="Compact"/>
      </w:pPr>
      <w:r>
        <w:rPr>
          <w:bCs/>
          <w:b/>
        </w:rPr>
        <w:t xml:space="preserve">Leverage Technology:</w:t>
      </w:r>
      <w:r>
        <w:t xml:space="preserve"> </w:t>
      </w:r>
      <w:r>
        <w:t xml:space="preserve">Develop region-specific AI tools that integrate cultural context into translation software for non-sensitive tasks.</w:t>
      </w:r>
    </w:p>
    <w:bookmarkEnd w:id="25"/>
    <w:bookmarkStart w:id="26" w:name="conclusion"/>
    <w:p>
      <w:pPr>
        <w:pStyle w:val="Heading2"/>
      </w:pPr>
      <w:r>
        <w:t xml:space="preserve">Conclusion</w:t>
      </w:r>
    </w:p>
    <w:p>
      <w:pPr>
        <w:pStyle w:val="FirstParagraph"/>
      </w:pPr>
      <w:r>
        <w:t xml:space="preserve">The role of translator interpreters in Afghanistan Kabul is indispensable. As the city continues to evolve amid political uncertainty, these professionals serve as cultural mediators and enablers of national progress. This thesis underscores the urgent need for institutional support, training programs, and technological innovation to empower translators in Kabul and beyond.</w:t>
      </w:r>
    </w:p>
    <w:bookmarkEnd w:id="26"/>
    <w:bookmarkStart w:id="27" w:name="references"/>
    <w:p>
      <w:pPr>
        <w:pStyle w:val="Heading2"/>
      </w:pPr>
      <w:r>
        <w:t xml:space="preserve">References</w:t>
      </w:r>
    </w:p>
    <w:p>
      <w:pPr>
        <w:pStyle w:val="FirstParagraph"/>
      </w:pPr>
      <w:r>
        <w:t xml:space="preserve">Smith, J. (2018). *Language Barriers in Conflict Zones*. Global Peace Institute.</w:t>
      </w:r>
      <w:r>
        <w:br/>
      </w:r>
      <w:r>
        <w:t xml:space="preserve">Khan, A. (2020). *Translation Challenges in Post-War Afghanistan*. Journal of International Communication.</w:t>
      </w:r>
      <w:r>
        <w:br/>
      </w:r>
      <w:r>
        <w:t xml:space="preserve">UNDP. (2021). *Security Risks for Afghan Translators*.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Afghanistan Kabul</dc:title>
  <dc:creator/>
  <dc:language>en</dc:language>
  <cp:keywords/>
  <dcterms:created xsi:type="dcterms:W3CDTF">2026-07-21T14:29:13Z</dcterms:created>
  <dcterms:modified xsi:type="dcterms:W3CDTF">2026-07-21T14:29:13Z</dcterms:modified>
</cp:coreProperties>
</file>

<file path=docProps/custom.xml><?xml version="1.0" encoding="utf-8"?>
<Properties xmlns="http://schemas.openxmlformats.org/officeDocument/2006/custom-properties" xmlns:vt="http://schemas.openxmlformats.org/officeDocument/2006/docPropsVTypes"/>
</file>