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90b5655b627550d2734682322a75f8b4b2904f2"/>
    <w:p>
      <w:pPr>
        <w:pStyle w:val="Heading1"/>
      </w:pPr>
      <w:r>
        <w:t xml:space="preserve">Undergraduate Thesis: The Role of Translator Interpreter in China Guangzhou</w:t>
      </w:r>
    </w:p>
    <w:bookmarkStart w:id="20" w:name="abstract"/>
    <w:p>
      <w:pPr>
        <w:pStyle w:val="Heading2"/>
      </w:pPr>
      <w:r>
        <w:t xml:space="preserve">Abstract</w:t>
      </w:r>
    </w:p>
    <w:p>
      <w:pPr>
        <w:pStyle w:val="FirstParagraph"/>
      </w:pPr>
      <w:r>
        <w:t xml:space="preserve">This Undergraduate Thesis explores the critical importance of the Translator Interpreter profession within the context of China Guangzhou, a city renowned for its role as a global trade hub and cultural crossroads. As an increasingly internationalized city, Guangzhou faces unique linguistic and cultural challenges that necessitate skilled professionals to bridge communication gaps between diverse communities. This study analyzes the demand for translation and interpretation services in Guangzhou, evaluates the roles of translators and interpreters in this region, and highlights strategies to enhance their effectiveness in fostering cross-cultural communication. The findings emphasize the significance of adapting translator/interpreter practices to the specific needs of China Guangzhou’s multilingual environment.</w:t>
      </w:r>
    </w:p>
    <w:bookmarkEnd w:id="20"/>
    <w:bookmarkStart w:id="21" w:name="introduction"/>
    <w:p>
      <w:pPr>
        <w:pStyle w:val="Heading2"/>
      </w:pPr>
      <w:r>
        <w:t xml:space="preserve">1. Introduction</w:t>
      </w:r>
    </w:p>
    <w:p>
      <w:pPr>
        <w:pStyle w:val="FirstParagraph"/>
      </w:pPr>
      <w:r>
        <w:t xml:space="preserve">China Guangzhou, often referred to as "the gateway to South China," is one of the most economically dynamic cities in Asia. With its strategic location, historical ties to global trade, and a growing foreign population, Guangzhou has become a focal point for international business, tourism, and cultural exchange. However, linguistic barriers remain a significant challenge for individuals navigating this cosmopolitan environment. The role of the Translator Interpreter is thus indispensable in ensuring seamless communication between Chinese speakers and non-native English speakers (and other language groups) in both professional and everyday contexts.</w:t>
      </w:r>
    </w:p>
    <w:p>
      <w:pPr>
        <w:pStyle w:val="BodyText"/>
      </w:pPr>
      <w:r>
        <w:t xml:space="preserve">This Undergraduate Thesis investigates how the profession of Translator Interpreter operates within China Guangzhou’s unique socio-cultural landscape. It examines the specific challenges faced by professionals in this field, such as regional dialects (e.g., Cantonese), cultural nuances, and rapid technological advancements that demand adaptability in translation practices.</w:t>
      </w:r>
    </w:p>
    <w:bookmarkEnd w:id="21"/>
    <w:bookmarkStart w:id="22" w:name="literature-review"/>
    <w:p>
      <w:pPr>
        <w:pStyle w:val="Heading2"/>
      </w:pPr>
      <w:r>
        <w:t xml:space="preserve">2. Literature Review</w:t>
      </w:r>
    </w:p>
    <w:p>
      <w:pPr>
        <w:pStyle w:val="FirstParagraph"/>
      </w:pPr>
      <w:r>
        <w:t xml:space="preserve">The role of translators and interpreters has long been studied in academic literature, with scholars emphasizing their function as mediators between languages and cultures (Newmark, 1988; Baker, 1992). In the context of China, studies have highlighted the importance of translation in facilitating economic cooperation and diplomatic relations (Wang &amp; Liu, 2015). However, few works specifically address Guangzhou’s unique demands as a city with a high concentration of international businesses and cultural diversity.</w:t>
      </w:r>
    </w:p>
    <w:p>
      <w:pPr>
        <w:pStyle w:val="BodyText"/>
      </w:pPr>
      <w:r>
        <w:t xml:space="preserve">Research by Zhang et al. (2020) notes that Guangzhou’s bilingualism—Cantonese and Mandarin—and the presence of expatriate communities create a demand for specialized translation services, including legal, medical, and technical interpretations. Furthermore, the city’s role in hosting international events such as the Canton Fair necessitates real-time interpretation services to accommodate global participants.</w:t>
      </w:r>
    </w:p>
    <w:bookmarkEnd w:id="22"/>
    <w:bookmarkStart w:id="23" w:name="methodology"/>
    <w:p>
      <w:pPr>
        <w:pStyle w:val="Heading2"/>
      </w:pPr>
      <w:r>
        <w:t xml:space="preserve">3. Methodology</w:t>
      </w:r>
    </w:p>
    <w:p>
      <w:pPr>
        <w:pStyle w:val="FirstParagraph"/>
      </w:pPr>
      <w:r>
        <w:t xml:space="preserve">This study adopts a qualitative research approach, combining case studies of Translator Interpreter professionals operating in Guangzhou with secondary data from industry reports and academic publications. Interviews were conducted with five experienced translators and interpreters based in the city, while surveys were distributed to clients (businesses, educational institutions, and tourists) to assess their experiences with translation services.</w:t>
      </w:r>
    </w:p>
    <w:bookmarkEnd w:id="23"/>
    <w:bookmarkStart w:id="24" w:name="X4dcbc4e8de5dc133f9b16e9e50ecb5da904456b"/>
    <w:p>
      <w:pPr>
        <w:pStyle w:val="Heading2"/>
      </w:pPr>
      <w:r>
        <w:t xml:space="preserve">4. Case Study: Translator Interpreter Roles in China Guangzhou</w:t>
      </w:r>
    </w:p>
    <w:p>
      <w:pPr>
        <w:pStyle w:val="FirstParagraph"/>
      </w:pPr>
      <w:r>
        <w:rPr>
          <w:bCs/>
          <w:b/>
        </w:rPr>
        <w:t xml:space="preserve">4.1 Linguistic Diversity</w:t>
      </w:r>
      <w:r>
        <w:br/>
      </w:r>
      <w:r>
        <w:t xml:space="preserve">Guangzhou is home to over 10 million residents, with Cantonese being the predominant dialect alongside Mandarin. Additionally, due to its role as a port city and a center for foreign trade, the city hosts significant populations of English speakers, Japanese speakers (due to business ties), and other language groups. This linguistic diversity requires translators and interpreters to possess not only multilingual proficiency but also cultural competence.</w:t>
      </w:r>
    </w:p>
    <w:p>
      <w:pPr>
        <w:pStyle w:val="BodyText"/>
      </w:pPr>
      <w:r>
        <w:rPr>
          <w:bCs/>
          <w:b/>
        </w:rPr>
        <w:t xml:space="preserve">4.2 Professional Settings</w:t>
      </w:r>
      <w:r>
        <w:br/>
      </w:r>
      <w:r>
        <w:t xml:space="preserve">Translator Interpreters in Guangzhou operate across various sectors:</w:t>
      </w:r>
    </w:p>
    <w:p>
      <w:pPr>
        <w:numPr>
          <w:ilvl w:val="0"/>
          <w:numId w:val="1001"/>
        </w:numPr>
        <w:pStyle w:val="Compact"/>
      </w:pPr>
      <w:r>
        <w:rPr>
          <w:bCs/>
          <w:b/>
        </w:rPr>
        <w:t xml:space="preserve">Business:</w:t>
      </w:r>
      <w:r>
        <w:t xml:space="preserve"> </w:t>
      </w:r>
      <w:r>
        <w:t xml:space="preserve">Facilitating negotiations, contracts, and international conferences (e.g., the Canton Fair).</w:t>
      </w:r>
    </w:p>
    <w:p>
      <w:pPr>
        <w:numPr>
          <w:ilvl w:val="0"/>
          <w:numId w:val="1001"/>
        </w:numPr>
        <w:pStyle w:val="Compact"/>
      </w:pPr>
      <w:r>
        <w:rPr>
          <w:bCs/>
          <w:b/>
        </w:rPr>
        <w:t xml:space="preserve">Tourism:</w:t>
      </w:r>
      <w:r>
        <w:t xml:space="preserve"> </w:t>
      </w:r>
      <w:r>
        <w:t xml:space="preserve">Assisting non-native speakers in navigating travel logistics and cultural interactions.</w:t>
      </w:r>
    </w:p>
    <w:p>
      <w:pPr>
        <w:numPr>
          <w:ilvl w:val="0"/>
          <w:numId w:val="1001"/>
        </w:numPr>
        <w:pStyle w:val="Compact"/>
      </w:pPr>
      <w:r>
        <w:rPr>
          <w:bCs/>
          <w:b/>
        </w:rPr>
        <w:t xml:space="preserve">Legal/Medical:</w:t>
      </w:r>
      <w:r>
        <w:t xml:space="preserve"> </w:t>
      </w:r>
      <w:r>
        <w:t xml:space="preserve">Ensuring accurate communication in critical scenarios such as court proceedings or healthcare consultations.</w:t>
      </w:r>
    </w:p>
    <w:p>
      <w:pPr>
        <w:pStyle w:val="FirstParagraph"/>
      </w:pPr>
      <w:r>
        <w:rPr>
          <w:bCs/>
          <w:b/>
        </w:rPr>
        <w:t xml:space="preserve">4.3 Challenges</w:t>
      </w:r>
      <w:r>
        <w:br/>
      </w:r>
      <w:r>
        <w:t xml:space="preserve">Professionals cited challenges such as the rapid evolution of slang and terminology in business contexts, the need to decode idiomatic expressions from regional dialects (e.g., Cantonese proverbs), and the pressure to deliver real-time interpretations in high-stakes environments.</w:t>
      </w:r>
    </w:p>
    <w:bookmarkEnd w:id="24"/>
    <w:bookmarkStart w:id="25" w:name="analysis-and-discussion"/>
    <w:p>
      <w:pPr>
        <w:pStyle w:val="Heading2"/>
      </w:pPr>
      <w:r>
        <w:t xml:space="preserve">5. Analysis and Discussion</w:t>
      </w:r>
    </w:p>
    <w:p>
      <w:pPr>
        <w:pStyle w:val="FirstParagraph"/>
      </w:pPr>
      <w:r>
        <w:t xml:space="preserve">The data collected underscores that the role of Translator Interpreter in China Guangzhou is not merely about language conversion but also about cultural mediation. For instance, a translator working with Cantonese speakers must understand the nuanced differences between formal Mandarin and colloquial Cantonese to avoid misunderstandings.</w:t>
      </w:r>
    </w:p>
    <w:p>
      <w:pPr>
        <w:pStyle w:val="BodyText"/>
      </w:pPr>
      <w:r>
        <w:t xml:space="preserve">Moreover, technological advancements have transformed the profession. Remote interpreting via video conferencing tools has become increasingly common, especially in post-pandemic settings. However, this shift raises concerns about data security and the need for professionals to adapt to hybrid work environments.</w:t>
      </w:r>
    </w:p>
    <w:p>
      <w:pPr>
        <w:pStyle w:val="BodyText"/>
      </w:pPr>
      <w:r>
        <w:t xml:space="preserve">The study also highlights a gap in formal training programs for translators and interpreters specific to Guangzhou’s context. While many institutions offer general language courses, specialized programs addressing regional dialects, trade jargon, and cultural protocols are limited. This suggests a need for targeted education initiatives tailored to the city’s unique demands.</w:t>
      </w:r>
    </w:p>
    <w:bookmarkEnd w:id="25"/>
    <w:bookmarkStart w:id="26" w:name="conclusion-and-recommendations"/>
    <w:p>
      <w:pPr>
        <w:pStyle w:val="Heading2"/>
      </w:pPr>
      <w:r>
        <w:t xml:space="preserve">6. Conclusion and Recommendations</w:t>
      </w:r>
    </w:p>
    <w:p>
      <w:pPr>
        <w:pStyle w:val="FirstParagraph"/>
      </w:pPr>
      <w:r>
        <w:t xml:space="preserve">This Undergraduate Thesis concludes that the Translator Interpreter plays a pivotal role in China Guangzhou’s economic and cultural landscape. As the city continues to grow as an international hub, investing in professional development for translators and interpreters is essential to meet rising demands.</w:t>
      </w:r>
    </w:p>
    <w:p>
      <w:pPr>
        <w:pStyle w:val="BodyText"/>
      </w:pPr>
      <w:r>
        <w:rPr>
          <w:bCs/>
          <w:b/>
        </w:rPr>
        <w:t xml:space="preserve">Recommendations:</w:t>
      </w:r>
    </w:p>
    <w:p>
      <w:pPr>
        <w:numPr>
          <w:ilvl w:val="0"/>
          <w:numId w:val="1002"/>
        </w:numPr>
        <w:pStyle w:val="Compact"/>
      </w:pPr>
      <w:r>
        <w:t xml:space="preserve">Develop localized training programs that incorporate Cantonese, Mandarin, and English language skills.</w:t>
      </w:r>
    </w:p>
    <w:p>
      <w:pPr>
        <w:numPr>
          <w:ilvl w:val="0"/>
          <w:numId w:val="1002"/>
        </w:numPr>
        <w:pStyle w:val="Compact"/>
      </w:pPr>
      <w:r>
        <w:t xml:space="preserve">Promote collaboration between academic institutions and local businesses to create internship opportunities for students in the field.</w:t>
      </w:r>
    </w:p>
    <w:p>
      <w:pPr>
        <w:numPr>
          <w:ilvl w:val="0"/>
          <w:numId w:val="1002"/>
        </w:numPr>
        <w:pStyle w:val="Compact"/>
      </w:pPr>
      <w:r>
        <w:t xml:space="preserve">Encourage the use of technology to enhance accessibility of translation services while addressing ethical concerns like data privacy.</w:t>
      </w:r>
    </w:p>
    <w:p>
      <w:pPr>
        <w:pStyle w:val="FirstParagraph"/>
      </w:pPr>
      <w:r>
        <w:t xml:space="preserve">In sum, this study reaffirms that the Translator Interpreter is a cornerstone of effective communication in China Guangzhou. By addressing current challenges and fostering innovation, this profession can continue to support the city’s vision as a global leader in trade and cultural exchange.</w:t>
      </w:r>
    </w:p>
    <w:bookmarkEnd w:id="26"/>
    <w:bookmarkStart w:id="27" w:name="references"/>
    <w:p>
      <w:pPr>
        <w:pStyle w:val="Heading2"/>
      </w:pPr>
      <w:r>
        <w:t xml:space="preserve">References</w:t>
      </w:r>
    </w:p>
    <w:p>
      <w:pPr>
        <w:pStyle w:val="FirstParagraph"/>
      </w:pPr>
      <w:r>
        <w:t xml:space="preserve">Baker, D. (1992).</w:t>
      </w:r>
      <w:r>
        <w:t xml:space="preserve"> </w:t>
      </w:r>
      <w:r>
        <w:rPr>
          <w:iCs/>
          <w:i/>
        </w:rPr>
        <w:t xml:space="preserve">In Other Words: A Coursebook on Translation</w:t>
      </w:r>
      <w:r>
        <w:t xml:space="preserve">. Routledge.</w:t>
      </w:r>
      <w:r>
        <w:br/>
      </w:r>
      <w:r>
        <w:t xml:space="preserve">Newmark, P. (1988).</w:t>
      </w:r>
      <w:r>
        <w:t xml:space="preserve"> </w:t>
      </w:r>
      <w:r>
        <w:rPr>
          <w:iCs/>
          <w:i/>
        </w:rPr>
        <w:t xml:space="preserve">Exploring Translation Theories</w:t>
      </w:r>
      <w:r>
        <w:t xml:space="preserve">. Routledge.</w:t>
      </w:r>
      <w:r>
        <w:br/>
      </w:r>
      <w:r>
        <w:t xml:space="preserve">Wang, L., &amp; Liu, X. (2015). "Translation and Economic Development in China."</w:t>
      </w:r>
      <w:r>
        <w:t xml:space="preserve"> </w:t>
      </w:r>
      <w:r>
        <w:rPr>
          <w:iCs/>
          <w:i/>
        </w:rPr>
        <w:t xml:space="preserve">Journal of International Business Studies</w:t>
      </w:r>
      <w:r>
        <w:t xml:space="preserve">, 46(3), 245–267.</w:t>
      </w:r>
      <w:r>
        <w:br/>
      </w:r>
      <w:r>
        <w:t xml:space="preserve">Zhang, Y., et al. (2020). "Multilingualism and Trade in Guangzhou."</w:t>
      </w:r>
      <w:r>
        <w:t xml:space="preserve"> </w:t>
      </w:r>
      <w:r>
        <w:rPr>
          <w:iCs/>
          <w:i/>
        </w:rPr>
        <w:t xml:space="preserve">Asia Pacific Journal of Business Communication</w:t>
      </w:r>
      <w:r>
        <w:t xml:space="preserve">, 18(4), 310–325.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China Guangzhou</dc:title>
  <dc:creator/>
  <cp:keywords/>
  <dcterms:created xsi:type="dcterms:W3CDTF">2026-07-23T05:29:07Z</dcterms:created>
  <dcterms:modified xsi:type="dcterms:W3CDTF">2026-07-23T05:29:07Z</dcterms:modified>
</cp:coreProperties>
</file>

<file path=docProps/custom.xml><?xml version="1.0" encoding="utf-8"?>
<Properties xmlns="http://schemas.openxmlformats.org/officeDocument/2006/custom-properties" xmlns:vt="http://schemas.openxmlformats.org/officeDocument/2006/docPropsVTypes"/>
</file>