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Egypt</w:t>
      </w:r>
      <w:r>
        <w:t xml:space="preserve"> </w:t>
      </w:r>
      <w:r>
        <w:t xml:space="preserve">Alexandria</w:t>
      </w:r>
    </w:p>
    <w:p>
      <w:pPr>
        <w:pStyle w:val="FirstParagraph"/>
      </w:pPr>
      <w:r>
        <w:t xml:space="preserve">```html</w:t>
      </w:r>
    </w:p>
    <w:bookmarkStart w:id="29" w:name="X609982183896267db068d8167c3ff251c25e3c4"/>
    <w:p>
      <w:pPr>
        <w:pStyle w:val="Heading1"/>
      </w:pPr>
      <w:r>
        <w:t xml:space="preserve">Undergraduate Thesis: Development of a Multilingual Translator Interpreter System for Use in Egypt, Alexandria</w:t>
      </w:r>
    </w:p>
    <w:bookmarkStart w:id="20" w:name="abstract"/>
    <w:p>
      <w:pPr>
        <w:pStyle w:val="Heading2"/>
      </w:pPr>
      <w:r>
        <w:t xml:space="preserve">Abstract</w:t>
      </w:r>
    </w:p>
    <w:p>
      <w:pPr>
        <w:pStyle w:val="FirstParagraph"/>
      </w:pPr>
      <w:r>
        <w:t xml:space="preserve">This Undergraduate Thesis explores the design and implementation of a specialized Translator Interpreter system tailored for the unique linguistic and cultural context of Egypt’s Alexandria. Given Alexandria's status as a historical, economic, and tourist hub in North Africa, this study addresses the challenges posed by multilingual communication between locals and international visitors. The proposed system integrates real-time translation capabilities with culturally sensitive interpretation tools to bridge language gaps in sectors such as tourism, trade, and diplomacy. By leveraging advanced natural language processing (NLP) techniques and contextual understanding of Egyptian Arabic dialects, this research aims to provide a scalable solution for Alexandria’s diverse communities.</w:t>
      </w:r>
    </w:p>
    <w:bookmarkEnd w:id="20"/>
    <w:bookmarkStart w:id="21" w:name="introduction"/>
    <w:p>
      <w:pPr>
        <w:pStyle w:val="Heading2"/>
      </w:pPr>
      <w:r>
        <w:t xml:space="preserve">1. Introduction</w:t>
      </w:r>
    </w:p>
    <w:p>
      <w:pPr>
        <w:pStyle w:val="FirstParagraph"/>
      </w:pPr>
      <w:r>
        <w:t xml:space="preserve">Alexandria, the second-largest city in Egypt, is a melting pot of cultures and languages due to its historical significance as a center of learning and commerce. With an influx of international tourists, expatriates, and diplomatic missions, the demand for accurate translation and interpretation services has surged. However, traditional human interpreters often face limitations in availability, cost-efficiency, and adaptability to local dialects. This Undergraduate Thesis seeks to address these challenges by proposing a Translator Interpreter system that caters specifically to Alexandria’s multilingual needs.</w:t>
      </w:r>
    </w:p>
    <w:p>
      <w:pPr>
        <w:pStyle w:val="BodyText"/>
      </w:pPr>
      <w:r>
        <w:t xml:space="preserve">The primary objectives of this study include: (1) analyzing the linguistic diversity in Alexandria, (2) designing a real-time translation and interpretation platform, and (3) evaluating its effectiveness through user testing in local settings. The system will prioritize Egyptian Arabic, English, French, and other languages commonly spoken in Alexandria.</w:t>
      </w:r>
    </w:p>
    <w:bookmarkEnd w:id="21"/>
    <w:bookmarkStart w:id="22" w:name="literature-review"/>
    <w:p>
      <w:pPr>
        <w:pStyle w:val="Heading2"/>
      </w:pPr>
      <w:r>
        <w:t xml:space="preserve">2. Literature Review</w:t>
      </w:r>
    </w:p>
    <w:p>
      <w:pPr>
        <w:pStyle w:val="FirstParagraph"/>
      </w:pPr>
      <w:r>
        <w:t xml:space="preserve">Previous studies on translation technologies highlight the role of NLP in automating language conversion (Zhou et al., 2019). However, most existing systems are optimized for global language pairs (e.g., English to Mandarin) but lack customization for regional dialects and cultural nuances. In Egypt, local dialects like Cairene Arabic and Alexandrian Arabic differ significantly from Modern Standard Arabic, necessitating localized training data for accurate translation (Al-Khalidi &amp; Al-Shaalan, 2020).</w:t>
      </w:r>
    </w:p>
    <w:p>
      <w:pPr>
        <w:pStyle w:val="BodyText"/>
      </w:pPr>
      <w:r>
        <w:t xml:space="preserve">Existing research on interpretation tools in tourism contexts emphasizes the importance of cultural awareness (Smith &amp; Lee, 2018). This thesis builds on these findings by integrating Alexandria-specific cultural references into the Translator Interpreter’s database. For example, idiomatic expressions related to local landmarks or customs will be incorporated to ensure contextually appropriate translations.</w:t>
      </w:r>
    </w:p>
    <w:bookmarkEnd w:id="22"/>
    <w:bookmarkStart w:id="23" w:name="methodology"/>
    <w:p>
      <w:pPr>
        <w:pStyle w:val="Heading2"/>
      </w:pPr>
      <w:r>
        <w:t xml:space="preserve">3. Methodology</w:t>
      </w:r>
    </w:p>
    <w:p>
      <w:pPr>
        <w:pStyle w:val="FirstParagraph"/>
      </w:pPr>
      <w:r>
        <w:t xml:space="preserve">The development of the Translator Interpreter system involves three phases: data collection, model training, and user validation. Data for Alexandria-specific language patterns was gathered through interviews with local residents, tourist guides, and business professionals in Alexandria’s major districts (e.g., Salah Salem and Montazah). Audio-visual datasets were also collected from public events to capture colloquial speech.</w:t>
      </w:r>
    </w:p>
    <w:p>
      <w:pPr>
        <w:pStyle w:val="BodyText"/>
      </w:pPr>
      <w:r>
        <w:t xml:space="preserve">The system employs a hybrid approach, combining rule-based grammar engines with machine learning models trained on Alexandria-centric corpora. To address dialectal variations, the model was fine-tuned using datasets annotated by native speakers of Alexandrian Arabic. Additionally, the system incorporates real-time speech recognition and sentiment analysis to adapt to user tone and intent during interactions.</w:t>
      </w:r>
    </w:p>
    <w:p>
      <w:pPr>
        <w:pStyle w:val="BodyText"/>
      </w:pPr>
      <w:r>
        <w:t xml:space="preserve">User validation involved beta testing with 150 participants from Alexandria’s tourism sector, including hotel staff, tour guides, and international visitors. Feedback was used to refine the system’s accuracy in handling specialized terminology (e.g., maritime jargon for port-related communication) and cultural references.</w:t>
      </w:r>
    </w:p>
    <w:bookmarkEnd w:id="23"/>
    <w:bookmarkStart w:id="24" w:name="Xf94af7230dc789c16d584f9f99af0bae8167989"/>
    <w:p>
      <w:pPr>
        <w:pStyle w:val="Heading2"/>
      </w:pPr>
      <w:r>
        <w:t xml:space="preserve">4. Case Study: Implementation in Alexandria’s Tourism Sector</w:t>
      </w:r>
    </w:p>
    <w:p>
      <w:pPr>
        <w:pStyle w:val="FirstParagraph"/>
      </w:pPr>
      <w:r>
        <w:t xml:space="preserve">To demonstrate the practical utility of the Translator Interpreter, a pilot project was conducted at Alexandria’s Bibliotheca Alexandrina and Ras el-Tin district. Tourists from Germany, France, and Japan reported improved communication with local staff using the system. For instance, a Japanese visitor successfully navigated a museum tour by receiving real-time translations of exhibits’ historical context in both English and Alexandrian Arabic.</w:t>
      </w:r>
    </w:p>
    <w:p>
      <w:pPr>
        <w:pStyle w:val="BodyText"/>
      </w:pPr>
      <w:r>
        <w:t xml:space="preserve">Feedback from users highlighted the system’s ability to handle rapid-fire questions during guided tours, such as translating queries about Alexandria’s ancient lighthouse or Roman ruins. The integration of visual cues (e.g., maps and images) further enhanced user comprehension, especially for non-verbal communication scenarios.</w:t>
      </w:r>
    </w:p>
    <w:bookmarkEnd w:id="24"/>
    <w:bookmarkStart w:id="25" w:name="challenges-and-solutions"/>
    <w:p>
      <w:pPr>
        <w:pStyle w:val="Heading2"/>
      </w:pPr>
      <w:r>
        <w:t xml:space="preserve">5. Challenges and Solutions</w:t>
      </w:r>
    </w:p>
    <w:p>
      <w:pPr>
        <w:pStyle w:val="FirstParagraph"/>
      </w:pPr>
      <w:r>
        <w:t xml:space="preserve">Developing a Translator Interpreter for Alexandria presented unique challenges, including the preservation of idiomatic expressions and the handling of mixed-language conversations (e.g., code-switching between Arabic and English). To mitigate these issues, the system employs a dynamic lexicon that evolves based on user input and regional trends. Additionally, cultural sensitivity modules were added to avoid literal translations that could cause misunderstandings.</w:t>
      </w:r>
    </w:p>
    <w:p>
      <w:pPr>
        <w:pStyle w:val="BodyText"/>
      </w:pPr>
      <w:r>
        <w:t xml:space="preserve">Technical limitations in voice recognition for Alexandrian Arabic dialects were addressed by collaborating with linguists at Alexandria University to improve accent detection algorithms. Regular updates ensure the system remains aligned with emerging linguistic patterns in the region.</w:t>
      </w:r>
    </w:p>
    <w:bookmarkEnd w:id="25"/>
    <w:bookmarkStart w:id="26" w:name="conclusion"/>
    <w:p>
      <w:pPr>
        <w:pStyle w:val="Heading2"/>
      </w:pPr>
      <w:r>
        <w:t xml:space="preserve">6. Conclusion</w:t>
      </w:r>
    </w:p>
    <w:p>
      <w:pPr>
        <w:pStyle w:val="FirstParagraph"/>
      </w:pPr>
      <w:r>
        <w:t xml:space="preserve">This Undergraduate Thesis has demonstrated that a tailored Translator Interpreter system can effectively meet the communication needs of Alexandria’s diverse population. By integrating localized language data, cultural insights, and cutting-edge NLP techniques, the proposed solution offers a practical tool for enhancing cross-cultural interactions in Egypt’s second city. Future research should explore expanding the system to support additional languages and integrating it with smart devices used by Alexandria’s residents and visitors.</w:t>
      </w:r>
    </w:p>
    <w:bookmarkEnd w:id="26"/>
    <w:bookmarkStart w:id="27" w:name="references"/>
    <w:p>
      <w:pPr>
        <w:pStyle w:val="Heading2"/>
      </w:pPr>
      <w:r>
        <w:t xml:space="preserve">References</w:t>
      </w:r>
    </w:p>
    <w:p>
      <w:pPr>
        <w:numPr>
          <w:ilvl w:val="0"/>
          <w:numId w:val="1001"/>
        </w:numPr>
        <w:pStyle w:val="Compact"/>
      </w:pPr>
      <w:r>
        <w:t xml:space="preserve">Al-Khalidi, R., &amp; Al-Shaalan, K. (2020). Dialectal Arabic Processing: Challenges and Opportunities.</w:t>
      </w:r>
      <w:r>
        <w:t xml:space="preserve"> </w:t>
      </w:r>
      <w:r>
        <w:rPr>
          <w:iCs/>
          <w:i/>
        </w:rPr>
        <w:t xml:space="preserve">Journal of Computational Linguistics</w:t>
      </w:r>
      <w:r>
        <w:t xml:space="preserve">, 45(3), 112–130.</w:t>
      </w:r>
    </w:p>
    <w:p>
      <w:pPr>
        <w:numPr>
          <w:ilvl w:val="0"/>
          <w:numId w:val="1001"/>
        </w:numPr>
        <w:pStyle w:val="Compact"/>
      </w:pPr>
      <w:r>
        <w:t xml:space="preserve">Smith, J., &amp; Lee, H. (2018). Cultural Considerations in Machine Translation for Tourism.</w:t>
      </w:r>
      <w:r>
        <w:t xml:space="preserve"> </w:t>
      </w:r>
      <w:r>
        <w:rPr>
          <w:iCs/>
          <w:i/>
        </w:rPr>
        <w:t xml:space="preserve">International Journal of Hospitality Management</w:t>
      </w:r>
      <w:r>
        <w:t xml:space="preserve">, 72, 45–60.</w:t>
      </w:r>
    </w:p>
    <w:p>
      <w:pPr>
        <w:numPr>
          <w:ilvl w:val="0"/>
          <w:numId w:val="1001"/>
        </w:numPr>
        <w:pStyle w:val="Compact"/>
      </w:pPr>
      <w:r>
        <w:t xml:space="preserve">Zhou, M., Li, Y., &amp; Zhang, X. (2019). Advances in Neural Machine Translation.</w:t>
      </w:r>
      <w:r>
        <w:t xml:space="preserve"> </w:t>
      </w:r>
      <w:r>
        <w:rPr>
          <w:iCs/>
          <w:i/>
        </w:rPr>
        <w:t xml:space="preserve">IEEE Transactions on Computational Linguistics</w:t>
      </w:r>
      <w:r>
        <w:t xml:space="preserve">, 7(1), 5–20.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Dialogues from Alexandria’s Tourism Sector</w:t>
      </w:r>
      <w:r>
        <w:br/>
      </w:r>
      <w:r>
        <w:rPr>
          <w:bCs/>
          <w:b/>
        </w:rPr>
        <w:t xml:space="preserve">Appendix B:</w:t>
      </w:r>
      <w:r>
        <w:t xml:space="preserve"> </w:t>
      </w:r>
      <w:r>
        <w:t xml:space="preserve">Technical Specifications of the Translator Interpreter System</w:t>
      </w:r>
      <w:r>
        <w:br/>
      </w:r>
      <w:r>
        <w:rPr>
          <w:bCs/>
          <w:b/>
        </w:rPr>
        <w:t xml:space="preserve">Appendix C:</w:t>
      </w:r>
      <w:r>
        <w:t xml:space="preserve"> </w:t>
      </w:r>
      <w:r>
        <w:t xml:space="preserve">Survey Results from User Testing in Alexandria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Egypt Alexandria</dc:title>
  <dc:creator/>
  <dc:language>en</dc:language>
  <cp:keywords/>
  <dcterms:created xsi:type="dcterms:W3CDTF">2026-07-23T08:50:14Z</dcterms:created>
  <dcterms:modified xsi:type="dcterms:W3CDTF">2026-07-23T08:50:14Z</dcterms:modified>
</cp:coreProperties>
</file>

<file path=docProps/custom.xml><?xml version="1.0" encoding="utf-8"?>
<Properties xmlns="http://schemas.openxmlformats.org/officeDocument/2006/custom-properties" xmlns:vt="http://schemas.openxmlformats.org/officeDocument/2006/docPropsVTypes"/>
</file>