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63f3a31b184770f67ed2b0a36d57c7389a1c38e"/>
    <w:p>
      <w:pPr>
        <w:pStyle w:val="Heading1"/>
      </w:pPr>
      <w:r>
        <w:t xml:space="preserve">Undergraduate Thesis: The Role of Translator Interpreter in South Africa Johannesburg</w:t>
      </w:r>
    </w:p>
    <w:bookmarkStart w:id="20" w:name="abstract"/>
    <w:p>
      <w:pPr>
        <w:pStyle w:val="Heading2"/>
      </w:pPr>
      <w:r>
        <w:t xml:space="preserve">Abstract</w:t>
      </w:r>
    </w:p>
    <w:p>
      <w:pPr>
        <w:pStyle w:val="FirstParagraph"/>
      </w:pPr>
      <w:r>
        <w:t xml:space="preserve">This Undergraduate Thesis explores the critical role of translator interpreters in the multicultural and multilingual context of South Africa, with a specific focus on Johannesburg. As one of the most linguistically diverse cities in the world, Johannesburg presents unique challenges and opportunities for professionals who bridge communication gaps between speakers of different languages. The thesis examines how translator interpreters contribute to social cohesion, economic development, and access to essential services such as healthcare, legal systems, and education. It also highlights the cultural complexities inherent in translation work within this dynamic urban setting.</w:t>
      </w:r>
    </w:p>
    <w:bookmarkEnd w:id="20"/>
    <w:bookmarkStart w:id="21" w:name="introduction"/>
    <w:p>
      <w:pPr>
        <w:pStyle w:val="Heading2"/>
      </w:pPr>
      <w:r>
        <w:t xml:space="preserve">Introduction</w:t>
      </w:r>
    </w:p>
    <w:p>
      <w:pPr>
        <w:pStyle w:val="FirstParagraph"/>
      </w:pPr>
      <w:r>
        <w:t xml:space="preserve">Johannesburg, the economic hub of South Africa, is a melting pot of cultures and languages. With 11 official languages recognized by the country’s constitution, including Zulu, Xhosa, Afrikaans, English, and others, the city demands efficient communication across linguistic divides. Translator interpreters play a pivotal role in this environment by facilitating understanding between individuals and institutions from diverse backgrounds. This thesis investigates how these professionals navigate cultural and linguistic barriers to ensure effective communication in both public and private sectors.</w:t>
      </w:r>
    </w:p>
    <w:bookmarkEnd w:id="21"/>
    <w:bookmarkStart w:id="22" w:name="literature-review"/>
    <w:p>
      <w:pPr>
        <w:pStyle w:val="Heading2"/>
      </w:pPr>
      <w:r>
        <w:t xml:space="preserve">Literature Review</w:t>
      </w:r>
    </w:p>
    <w:p>
      <w:pPr>
        <w:pStyle w:val="FirstParagraph"/>
      </w:pPr>
      <w:r>
        <w:t xml:space="preserve">The study of translator interpreters has been extensively explored in academic literature, particularly in post-apartheid South Africa, where language policy reforms have emphasized inclusivity. Scholars such as Nkonki (2018) argue that translation is not merely a linguistic exercise but a cultural one, requiring sensitivity to local contexts. In Johannesburg, where over 60% of the population speaks at least two languages (Statistics South Africa, 2021), the demand for skilled interpreters has grown exponentially.</w:t>
      </w:r>
    </w:p>
    <w:p>
      <w:pPr>
        <w:pStyle w:val="BodyText"/>
      </w:pPr>
      <w:r>
        <w:t xml:space="preserve">Research by Mkhize (2020) highlights that translator interpreters in Johannesburg face challenges such as limited resources, inconsistent training programs, and high workloads. These factors can impact the quality of service and the accuracy of translations. Additionally, studies have shown that miscommunication due to inadequate interpretation can lead to legal disputes or public health crises, underscoring the importance of this profession.</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translator interpreters in Johannesburg and case studies of real-world scenarios. Data was collected through semi-structured interviews with 15 professionals working in various sectors, including healthcare, legal services, and education. Additionally, document analysis of reports from the Department of Home Affairs and non-governmental organizations (NGOs) operating in Johannesburg provided insights into policy frameworks and gaps.</w:t>
      </w:r>
    </w:p>
    <w:p>
      <w:pPr>
        <w:pStyle w:val="BodyText"/>
      </w:pPr>
      <w:r>
        <w:t xml:space="preserve">The study also involved participant observation at a local community center where interpreters facilitated communication between residents and public officials. This approach allowed for a deeper understanding of the practical challenges faced by translator interpreters in real-time settings.</w:t>
      </w:r>
    </w:p>
    <w:bookmarkEnd w:id="23"/>
    <w:bookmarkStart w:id="24" w:name="Xbc167c062bfb9821f23121cdf1953be6d329870"/>
    <w:p>
      <w:pPr>
        <w:pStyle w:val="Heading2"/>
      </w:pPr>
      <w:r>
        <w:t xml:space="preserve">Case Study: Johannesburg’s Multilingual Healthcare System</w:t>
      </w:r>
    </w:p>
    <w:p>
      <w:pPr>
        <w:pStyle w:val="FirstParagraph"/>
      </w:pPr>
      <w:r>
        <w:t xml:space="preserve">Johannesburg’s healthcare system is a prime example of the need for professional translators and interpreters. With patients from diverse linguistic backgrounds, hospitals often rely on bilingual staff or contracted interpreters to ensure accurate diagnosis and treatment. One case study revealed that a lack of interpretation led to misdiagnoses in a rural clinic near Johannesburg, emphasizing the risks of inadequate language support.</w:t>
      </w:r>
    </w:p>
    <w:p>
      <w:pPr>
        <w:pStyle w:val="BodyText"/>
      </w:pPr>
      <w:r>
        <w:t xml:space="preserve">The thesis highlights how trained interpreters can prevent such errors by mediating between patients and medical professionals. For instance, during interviews, several interpreters described instances where their work clarified patient symptoms or ensured informed consent for procedures. This underscores the vital role of translator interpreters in safeguarding public health outcomes.</w:t>
      </w:r>
    </w:p>
    <w:bookmarkEnd w:id="24"/>
    <w:bookmarkStart w:id="25" w:name="X7f0fde955cc432a008812c5b2591ed65179d01f"/>
    <w:p>
      <w:pPr>
        <w:pStyle w:val="Heading2"/>
      </w:pPr>
      <w:r>
        <w:t xml:space="preserve">Challenges Faced by Translator Interpreters in Johannesburg</w:t>
      </w:r>
    </w:p>
    <w:p>
      <w:pPr>
        <w:numPr>
          <w:ilvl w:val="0"/>
          <w:numId w:val="1001"/>
        </w:numPr>
        <w:pStyle w:val="Compact"/>
      </w:pPr>
      <w:r>
        <w:rPr>
          <w:bCs/>
          <w:b/>
        </w:rPr>
        <w:t xml:space="preserve">Cultural Nuances:</w:t>
      </w:r>
      <w:r>
        <w:t xml:space="preserve"> </w:t>
      </w:r>
      <w:r>
        <w:t xml:space="preserve">Translators must navigate idiomatic expressions and cultural norms that may not have direct equivalents in other languages. For example, certain Zulu proverbs used to explain medical conditions can be challenging to interpret accurately.</w:t>
      </w:r>
    </w:p>
    <w:p>
      <w:pPr>
        <w:numPr>
          <w:ilvl w:val="0"/>
          <w:numId w:val="1001"/>
        </w:numPr>
        <w:pStyle w:val="Compact"/>
      </w:pPr>
      <w:r>
        <w:rPr>
          <w:bCs/>
          <w:b/>
        </w:rPr>
        <w:t xml:space="preserve">Resource Limitations:</w:t>
      </w:r>
      <w:r>
        <w:t xml:space="preserve"> </w:t>
      </w:r>
      <w:r>
        <w:t xml:space="preserve">Many community-based organizations lack funding for hiring professional interpreters, forcing volunteers with limited training to take on the role.</w:t>
      </w:r>
    </w:p>
    <w:p>
      <w:pPr>
        <w:numPr>
          <w:ilvl w:val="0"/>
          <w:numId w:val="1001"/>
        </w:numPr>
        <w:pStyle w:val="Compact"/>
      </w:pPr>
      <w:r>
        <w:rPr>
          <w:bCs/>
          <w:b/>
        </w:rPr>
        <w:t xml:space="preserve">Cultural Sensitivity:</w:t>
      </w:r>
      <w:r>
        <w:t xml:space="preserve"> </w:t>
      </w:r>
      <w:r>
        <w:t xml:space="preserve">Interpreters must remain neutral while addressing sensitive topics such as gender-based violence or HIV/AIDS, which are prevalent in Johannesburg but often stigmatized.</w:t>
      </w:r>
    </w:p>
    <w:bookmarkEnd w:id="25"/>
    <w:bookmarkStart w:id="26" w:name="solutions-and-recommendations"/>
    <w:p>
      <w:pPr>
        <w:pStyle w:val="Heading2"/>
      </w:pPr>
      <w:r>
        <w:t xml:space="preserve">Solutions and Recommendations</w:t>
      </w:r>
    </w:p>
    <w:p>
      <w:pPr>
        <w:pStyle w:val="FirstParagraph"/>
      </w:pPr>
      <w:r>
        <w:t xml:space="preserve">To address these challenges, the thesis proposes several solutions. First, the government of South Africa should invest in comprehensive training programs for translator interpreters that include cultural competence modules. Second, partnerships between NGOs and healthcare providers could ensure consistent access to professional interpretation services in underserved areas of Johannesburg.</w:t>
      </w:r>
    </w:p>
    <w:p>
      <w:pPr>
        <w:pStyle w:val="BodyText"/>
      </w:pPr>
      <w:r>
        <w:t xml:space="preserve">Additionally, technology can play a role in bridging gaps. The use of translation apps and AI tools could supplement human interpreters, though these must be rigorously tested for accuracy in local dialects. Finally, the thesis recommends that institutions such as universities incorporate more practical training opportunities for students studying translation and interpretation.</w:t>
      </w:r>
    </w:p>
    <w:bookmarkEnd w:id="26"/>
    <w:bookmarkStart w:id="27" w:name="conclusion"/>
    <w:p>
      <w:pPr>
        <w:pStyle w:val="Heading2"/>
      </w:pPr>
      <w:r>
        <w:t xml:space="preserve">Conclusion</w:t>
      </w:r>
    </w:p>
    <w:p>
      <w:pPr>
        <w:pStyle w:val="FirstParagraph"/>
      </w:pPr>
      <w:r>
        <w:t xml:space="preserve">This Undergraduate Thesis has demonstrated the indispensable role of translator interpreters in fostering communication and understanding within South Africa’s most populous city, Johannesburg. As a hub of linguistic diversity, Johannesburg relies on these professionals to maintain social harmony, ensure equitable access to services, and support economic growth. The findings of this research emphasize the need for systemic investments in training, resource allocation, and technological innovation to strengthen the capacity of translator interpreters in this vital urban center.</w:t>
      </w:r>
    </w:p>
    <w:bookmarkEnd w:id="27"/>
    <w:bookmarkStart w:id="28" w:name="references"/>
    <w:p>
      <w:pPr>
        <w:pStyle w:val="Heading2"/>
      </w:pPr>
      <w:r>
        <w:t xml:space="preserve">References</w:t>
      </w:r>
    </w:p>
    <w:p>
      <w:pPr>
        <w:numPr>
          <w:ilvl w:val="0"/>
          <w:numId w:val="1002"/>
        </w:numPr>
        <w:pStyle w:val="Compact"/>
      </w:pPr>
      <w:r>
        <w:t xml:space="preserve">Nkonki, T. (2018). *Language Policy and Practice in Post-Apartheid South Africa*. Johannesburg: University of the Witwatersrand Press.</w:t>
      </w:r>
    </w:p>
    <w:p>
      <w:pPr>
        <w:numPr>
          <w:ilvl w:val="0"/>
          <w:numId w:val="1002"/>
        </w:numPr>
        <w:pStyle w:val="Compact"/>
      </w:pPr>
      <w:r>
        <w:t xml:space="preserve">Mkhize, L. (2020). *The Role of Interpreters in South African Legal Systems*. Pretoria: South African Institute for Advanced Judicial Studies.</w:t>
      </w:r>
    </w:p>
    <w:p>
      <w:pPr>
        <w:numPr>
          <w:ilvl w:val="0"/>
          <w:numId w:val="1002"/>
        </w:numPr>
        <w:pStyle w:val="Compact"/>
      </w:pPr>
      <w:r>
        <w:t xml:space="preserve">Statistics South Africa. (2021). *Census Report on Linguistic Diversity in Johannesburg*. Cape Town: Stats SA.</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Translator Interpreters</w:t>
      </w:r>
      <w:r>
        <w:br/>
      </w:r>
      <w:r>
        <w:rPr>
          <w:iCs/>
          <w:i/>
        </w:rPr>
        <w:t xml:space="preserve">Appendix B:</w:t>
      </w:r>
      <w:r>
        <w:t xml:space="preserve"> </w:t>
      </w:r>
      <w:r>
        <w:t xml:space="preserve">Survey Questionnaire for Healthcare Professionals</w:t>
      </w:r>
      <w:r>
        <w:br/>
      </w:r>
      <w:r>
        <w:rPr>
          <w:iCs/>
          <w:i/>
        </w:rPr>
        <w:t xml:space="preserve">Appendix C:</w:t>
      </w:r>
      <w:r>
        <w:t xml:space="preserve"> </w:t>
      </w:r>
      <w:r>
        <w:t xml:space="preserve">Case Study Data from Johannesburg’s Public Health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South Africa Johannesburg</dc:title>
  <dc:creator/>
  <dc:language>en</dc:language>
  <cp:keywords/>
  <dcterms:created xsi:type="dcterms:W3CDTF">2026-07-23T20:31:00Z</dcterms:created>
  <dcterms:modified xsi:type="dcterms:W3CDTF">2026-07-23T20:31:00Z</dcterms:modified>
</cp:coreProperties>
</file>

<file path=docProps/custom.xml><?xml version="1.0" encoding="utf-8"?>
<Properties xmlns="http://schemas.openxmlformats.org/officeDocument/2006/custom-properties" xmlns:vt="http://schemas.openxmlformats.org/officeDocument/2006/docPropsVTypes"/>
</file>